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49E" w:rsidRPr="00CF149E" w:rsidRDefault="00CF149E" w:rsidP="00CF149E">
      <w:pPr>
        <w:spacing w:line="360" w:lineRule="auto"/>
        <w:jc w:val="right"/>
        <w:rPr>
          <w:rFonts w:eastAsia="Calibri"/>
          <w:sz w:val="28"/>
          <w:szCs w:val="28"/>
          <w:lang w:eastAsia="en-US"/>
        </w:rPr>
      </w:pPr>
      <w:r w:rsidRPr="00CF149E">
        <w:rPr>
          <w:rFonts w:eastAsia="Calibri"/>
          <w:sz w:val="28"/>
          <w:szCs w:val="28"/>
          <w:lang w:eastAsia="en-US"/>
        </w:rPr>
        <w:t xml:space="preserve">УДК </w:t>
      </w:r>
      <w:r>
        <w:rPr>
          <w:rFonts w:eastAsia="Calibri"/>
          <w:sz w:val="28"/>
          <w:szCs w:val="28"/>
          <w:lang w:eastAsia="en-US"/>
        </w:rPr>
        <w:t>338.43.01</w:t>
      </w:r>
    </w:p>
    <w:p w:rsidR="00CF149E" w:rsidRPr="00CF149E" w:rsidRDefault="00CF149E" w:rsidP="00CF149E">
      <w:pPr>
        <w:spacing w:line="360" w:lineRule="auto"/>
        <w:jc w:val="center"/>
        <w:rPr>
          <w:rFonts w:eastAsia="Calibri"/>
          <w:b/>
          <w:sz w:val="28"/>
          <w:szCs w:val="28"/>
          <w:lang w:eastAsia="en-US"/>
        </w:rPr>
      </w:pPr>
      <w:r w:rsidRPr="00CF149E">
        <w:rPr>
          <w:rFonts w:eastAsia="Calibri"/>
          <w:b/>
          <w:sz w:val="28"/>
          <w:szCs w:val="28"/>
          <w:lang w:eastAsia="en-US"/>
        </w:rPr>
        <w:t>ПУТИ СОВЕРШЕНСТВОВАНИЯ ГОСУДАРСТВЕННОЙ АГРАРНОЙ ПОЛИТИКИ В РЕСПУБЛИКЕ БУРЯТИЯ</w:t>
      </w:r>
    </w:p>
    <w:p w:rsidR="00415320" w:rsidRDefault="00CF149E" w:rsidP="005D0C5D">
      <w:pPr>
        <w:spacing w:line="360" w:lineRule="auto"/>
        <w:jc w:val="center"/>
        <w:rPr>
          <w:rStyle w:val="ae"/>
          <w:rFonts w:eastAsiaTheme="majorEastAsia"/>
          <w:bCs w:val="0"/>
          <w:color w:val="000000" w:themeColor="text1"/>
          <w:sz w:val="28"/>
          <w:lang w:val="en-US"/>
        </w:rPr>
      </w:pPr>
      <w:r w:rsidRPr="00CF149E">
        <w:rPr>
          <w:rStyle w:val="ae"/>
          <w:rFonts w:eastAsiaTheme="majorEastAsia"/>
          <w:bCs w:val="0"/>
          <w:color w:val="000000" w:themeColor="text1"/>
          <w:sz w:val="28"/>
          <w:lang w:val="en-US"/>
        </w:rPr>
        <w:t>PATHWAYS TO IMPROVING THE STATE AGRICULTURAL POLICY IN THE REPUBLIC OF BURYATIA</w:t>
      </w:r>
    </w:p>
    <w:p w:rsidR="00BC4BDE" w:rsidRPr="00CF149E" w:rsidRDefault="00BC4BDE" w:rsidP="005D0C5D">
      <w:pPr>
        <w:spacing w:line="360" w:lineRule="auto"/>
        <w:jc w:val="center"/>
        <w:rPr>
          <w:rStyle w:val="ae"/>
          <w:rFonts w:eastAsiaTheme="majorEastAsia"/>
          <w:bCs w:val="0"/>
          <w:color w:val="000000" w:themeColor="text1"/>
          <w:sz w:val="28"/>
          <w:lang w:val="en-US"/>
        </w:rPr>
      </w:pPr>
    </w:p>
    <w:p w:rsidR="00CF149E" w:rsidRPr="00CF149E" w:rsidRDefault="00415320" w:rsidP="00CF149E">
      <w:pPr>
        <w:spacing w:line="360" w:lineRule="auto"/>
        <w:jc w:val="right"/>
        <w:rPr>
          <w:rFonts w:eastAsia="Calibri"/>
          <w:b/>
          <w:sz w:val="28"/>
          <w:szCs w:val="28"/>
          <w:lang w:eastAsia="en-US"/>
        </w:rPr>
      </w:pPr>
      <w:r>
        <w:rPr>
          <w:rFonts w:eastAsia="Calibri"/>
          <w:b/>
          <w:sz w:val="28"/>
          <w:szCs w:val="28"/>
          <w:lang w:eastAsia="en-US"/>
        </w:rPr>
        <w:t>КОЛМАКОВА ДАРЬЯ ДМИТРИЕВНА</w:t>
      </w:r>
      <w:r w:rsidR="00CF149E" w:rsidRPr="00CF149E">
        <w:rPr>
          <w:rFonts w:eastAsia="Calibri"/>
          <w:b/>
          <w:sz w:val="28"/>
          <w:szCs w:val="28"/>
          <w:lang w:eastAsia="en-US"/>
        </w:rPr>
        <w:t xml:space="preserve"> </w:t>
      </w:r>
    </w:p>
    <w:p w:rsidR="00280093" w:rsidRDefault="00280093" w:rsidP="00280093">
      <w:pPr>
        <w:spacing w:line="360" w:lineRule="auto"/>
        <w:jc w:val="right"/>
        <w:rPr>
          <w:rFonts w:eastAsia="Calibri"/>
          <w:i/>
          <w:sz w:val="28"/>
          <w:szCs w:val="28"/>
          <w:lang w:eastAsia="en-US"/>
        </w:rPr>
      </w:pPr>
      <w:r w:rsidRPr="00280093">
        <w:rPr>
          <w:rFonts w:eastAsia="Calibri"/>
          <w:i/>
          <w:sz w:val="28"/>
          <w:szCs w:val="28"/>
          <w:lang w:eastAsia="en-US"/>
        </w:rPr>
        <w:t xml:space="preserve">Студент 2-го курса, кафедра экономической теории, </w:t>
      </w:r>
    </w:p>
    <w:p w:rsidR="00280093" w:rsidRPr="00280093" w:rsidRDefault="00280093" w:rsidP="00280093">
      <w:pPr>
        <w:spacing w:line="360" w:lineRule="auto"/>
        <w:jc w:val="right"/>
        <w:rPr>
          <w:rFonts w:eastAsia="Calibri"/>
          <w:i/>
          <w:sz w:val="28"/>
          <w:szCs w:val="28"/>
          <w:lang w:eastAsia="en-US"/>
        </w:rPr>
      </w:pPr>
      <w:r w:rsidRPr="00280093">
        <w:rPr>
          <w:rFonts w:eastAsia="Calibri"/>
          <w:i/>
          <w:sz w:val="28"/>
          <w:szCs w:val="28"/>
          <w:lang w:eastAsia="en-US"/>
        </w:rPr>
        <w:t>государс</w:t>
      </w:r>
      <w:r>
        <w:rPr>
          <w:rFonts w:eastAsia="Calibri"/>
          <w:i/>
          <w:sz w:val="28"/>
          <w:szCs w:val="28"/>
          <w:lang w:eastAsia="en-US"/>
        </w:rPr>
        <w:t xml:space="preserve">твенного и </w:t>
      </w:r>
      <w:r w:rsidRPr="00280093">
        <w:rPr>
          <w:rFonts w:eastAsia="Calibri"/>
          <w:i/>
          <w:sz w:val="28"/>
          <w:szCs w:val="28"/>
          <w:lang w:eastAsia="en-US"/>
        </w:rPr>
        <w:t>муниципального управления,</w:t>
      </w:r>
    </w:p>
    <w:p w:rsidR="00415320" w:rsidRDefault="00415320" w:rsidP="00CF149E">
      <w:pPr>
        <w:spacing w:line="360" w:lineRule="auto"/>
        <w:jc w:val="right"/>
        <w:rPr>
          <w:rFonts w:eastAsia="Calibri"/>
          <w:i/>
          <w:sz w:val="28"/>
          <w:szCs w:val="28"/>
          <w:lang w:eastAsia="en-US"/>
        </w:rPr>
      </w:pPr>
      <w:r w:rsidRPr="005F7037">
        <w:rPr>
          <w:rFonts w:eastAsia="Calibri"/>
          <w:i/>
          <w:sz w:val="28"/>
          <w:szCs w:val="28"/>
          <w:lang w:eastAsia="en-US"/>
        </w:rPr>
        <w:t xml:space="preserve">Бурятский </w:t>
      </w:r>
      <w:r w:rsidR="005F7037" w:rsidRPr="005F7037">
        <w:rPr>
          <w:rFonts w:eastAsia="Calibri"/>
          <w:i/>
          <w:sz w:val="28"/>
          <w:szCs w:val="28"/>
          <w:lang w:eastAsia="en-US"/>
        </w:rPr>
        <w:t>государственный</w:t>
      </w:r>
      <w:r w:rsidRPr="005F7037">
        <w:rPr>
          <w:rFonts w:eastAsia="Calibri"/>
          <w:i/>
          <w:sz w:val="28"/>
          <w:szCs w:val="28"/>
          <w:lang w:eastAsia="en-US"/>
        </w:rPr>
        <w:t xml:space="preserve"> университет</w:t>
      </w:r>
      <w:r w:rsidR="005F7037">
        <w:rPr>
          <w:rFonts w:eastAsia="Calibri"/>
          <w:i/>
          <w:sz w:val="28"/>
          <w:szCs w:val="28"/>
          <w:lang w:eastAsia="en-US"/>
        </w:rPr>
        <w:t xml:space="preserve"> имени </w:t>
      </w:r>
      <w:proofErr w:type="spellStart"/>
      <w:r w:rsidR="005F7037">
        <w:rPr>
          <w:rFonts w:eastAsia="Calibri"/>
          <w:i/>
          <w:sz w:val="28"/>
          <w:szCs w:val="28"/>
          <w:lang w:eastAsia="en-US"/>
        </w:rPr>
        <w:t>Доржи</w:t>
      </w:r>
      <w:proofErr w:type="spellEnd"/>
      <w:r w:rsidR="005F7037">
        <w:rPr>
          <w:rFonts w:eastAsia="Calibri"/>
          <w:i/>
          <w:sz w:val="28"/>
          <w:szCs w:val="28"/>
          <w:lang w:eastAsia="en-US"/>
        </w:rPr>
        <w:t xml:space="preserve"> Банзарова</w:t>
      </w:r>
    </w:p>
    <w:p w:rsidR="00280093" w:rsidRPr="00CF149E" w:rsidRDefault="00280093" w:rsidP="00CF149E">
      <w:pPr>
        <w:spacing w:line="360" w:lineRule="auto"/>
        <w:jc w:val="right"/>
        <w:rPr>
          <w:rFonts w:eastAsia="Calibri"/>
          <w:i/>
          <w:sz w:val="28"/>
          <w:szCs w:val="28"/>
          <w:lang w:eastAsia="en-US"/>
        </w:rPr>
      </w:pPr>
    </w:p>
    <w:p w:rsidR="005F7037" w:rsidRDefault="005F7037" w:rsidP="00CF149E">
      <w:pPr>
        <w:spacing w:line="360" w:lineRule="auto"/>
        <w:jc w:val="right"/>
        <w:rPr>
          <w:rFonts w:eastAsia="Calibri"/>
          <w:b/>
          <w:sz w:val="28"/>
          <w:szCs w:val="28"/>
          <w:lang w:val="en-US" w:eastAsia="en-US"/>
        </w:rPr>
      </w:pPr>
      <w:r w:rsidRPr="005F7037">
        <w:rPr>
          <w:rFonts w:eastAsia="Calibri"/>
          <w:b/>
          <w:sz w:val="28"/>
          <w:szCs w:val="28"/>
          <w:lang w:val="en-US" w:eastAsia="en-US"/>
        </w:rPr>
        <w:t xml:space="preserve">KOLMAKOVA DARYA DMITRIEVNA </w:t>
      </w:r>
    </w:p>
    <w:p w:rsidR="00280093" w:rsidRDefault="00280093" w:rsidP="00280093">
      <w:pPr>
        <w:spacing w:line="360" w:lineRule="auto"/>
        <w:jc w:val="right"/>
        <w:rPr>
          <w:rFonts w:eastAsia="Calibri"/>
          <w:i/>
          <w:sz w:val="28"/>
          <w:szCs w:val="28"/>
          <w:lang w:val="en-US" w:eastAsia="en-US"/>
        </w:rPr>
      </w:pPr>
      <w:r w:rsidRPr="00280093">
        <w:rPr>
          <w:rFonts w:eastAsia="Calibri"/>
          <w:i/>
          <w:sz w:val="28"/>
          <w:szCs w:val="28"/>
          <w:lang w:val="en-US" w:eastAsia="en-US"/>
        </w:rPr>
        <w:t xml:space="preserve">Student of the 2nd year, Department of Economic Theory, </w:t>
      </w:r>
    </w:p>
    <w:p w:rsidR="00CF149E" w:rsidRPr="00280093" w:rsidRDefault="00280093" w:rsidP="00280093">
      <w:pPr>
        <w:spacing w:line="360" w:lineRule="auto"/>
        <w:jc w:val="right"/>
        <w:rPr>
          <w:rFonts w:eastAsia="Calibri"/>
          <w:i/>
          <w:sz w:val="28"/>
          <w:szCs w:val="28"/>
          <w:lang w:val="en-US" w:eastAsia="en-US"/>
        </w:rPr>
      </w:pPr>
      <w:r w:rsidRPr="00280093">
        <w:rPr>
          <w:rFonts w:eastAsia="Calibri"/>
          <w:i/>
          <w:sz w:val="28"/>
          <w:szCs w:val="28"/>
          <w:lang w:val="en-US" w:eastAsia="en-US"/>
        </w:rPr>
        <w:t xml:space="preserve">State and Municipal Management </w:t>
      </w:r>
    </w:p>
    <w:p w:rsidR="00CF149E" w:rsidRDefault="00CF149E" w:rsidP="00CF149E">
      <w:pPr>
        <w:spacing w:line="360" w:lineRule="auto"/>
        <w:jc w:val="right"/>
        <w:rPr>
          <w:rFonts w:eastAsia="Calibri"/>
          <w:i/>
          <w:sz w:val="28"/>
          <w:szCs w:val="28"/>
          <w:lang w:val="en-US" w:eastAsia="en-US"/>
        </w:rPr>
      </w:pPr>
      <w:proofErr w:type="spellStart"/>
      <w:r w:rsidRPr="00CF149E">
        <w:rPr>
          <w:rFonts w:eastAsia="Calibri"/>
          <w:i/>
          <w:sz w:val="28"/>
          <w:szCs w:val="28"/>
          <w:lang w:val="en-US" w:eastAsia="en-US"/>
        </w:rPr>
        <w:t>Banzarov</w:t>
      </w:r>
      <w:proofErr w:type="spellEnd"/>
      <w:r w:rsidRPr="00CF149E">
        <w:rPr>
          <w:rFonts w:eastAsia="Calibri"/>
          <w:i/>
          <w:sz w:val="28"/>
          <w:szCs w:val="28"/>
          <w:lang w:val="en-US" w:eastAsia="en-US"/>
        </w:rPr>
        <w:t xml:space="preserve"> </w:t>
      </w:r>
      <w:proofErr w:type="spellStart"/>
      <w:r w:rsidRPr="00CF149E">
        <w:rPr>
          <w:rFonts w:eastAsia="Calibri"/>
          <w:i/>
          <w:sz w:val="28"/>
          <w:szCs w:val="28"/>
          <w:lang w:val="en-US" w:eastAsia="en-US"/>
        </w:rPr>
        <w:t>Buryat</w:t>
      </w:r>
      <w:proofErr w:type="spellEnd"/>
      <w:r w:rsidRPr="00CF149E">
        <w:rPr>
          <w:rFonts w:eastAsia="Calibri"/>
          <w:i/>
          <w:sz w:val="28"/>
          <w:szCs w:val="28"/>
          <w:lang w:val="en-US" w:eastAsia="en-US"/>
        </w:rPr>
        <w:t xml:space="preserve"> State University</w:t>
      </w:r>
    </w:p>
    <w:p w:rsidR="00280093" w:rsidRDefault="00280093" w:rsidP="00CF149E">
      <w:pPr>
        <w:spacing w:line="360" w:lineRule="auto"/>
        <w:jc w:val="right"/>
        <w:rPr>
          <w:rFonts w:eastAsia="Calibri"/>
          <w:i/>
          <w:sz w:val="28"/>
          <w:szCs w:val="28"/>
          <w:lang w:val="en-US" w:eastAsia="en-US"/>
        </w:rPr>
      </w:pPr>
    </w:p>
    <w:p w:rsidR="00280093" w:rsidRPr="00F06028" w:rsidRDefault="00280093" w:rsidP="00280093">
      <w:pPr>
        <w:spacing w:line="360" w:lineRule="auto"/>
        <w:ind w:firstLine="709"/>
        <w:jc w:val="right"/>
        <w:rPr>
          <w:b/>
          <w:bCs/>
          <w:sz w:val="28"/>
          <w:szCs w:val="28"/>
        </w:rPr>
      </w:pPr>
      <w:proofErr w:type="spellStart"/>
      <w:r w:rsidRPr="00F06028">
        <w:rPr>
          <w:b/>
          <w:bCs/>
          <w:sz w:val="28"/>
          <w:szCs w:val="28"/>
        </w:rPr>
        <w:t>Брыкова</w:t>
      </w:r>
      <w:proofErr w:type="spellEnd"/>
      <w:r w:rsidRPr="00F06028">
        <w:rPr>
          <w:b/>
          <w:bCs/>
          <w:sz w:val="28"/>
          <w:szCs w:val="28"/>
        </w:rPr>
        <w:t xml:space="preserve"> Светлана Сергеевна</w:t>
      </w:r>
    </w:p>
    <w:p w:rsidR="00280093" w:rsidRPr="00297878" w:rsidRDefault="00280093" w:rsidP="00280093">
      <w:pPr>
        <w:spacing w:line="360" w:lineRule="auto"/>
        <w:ind w:firstLine="709"/>
        <w:jc w:val="right"/>
        <w:rPr>
          <w:i/>
          <w:iCs/>
          <w:sz w:val="28"/>
          <w:szCs w:val="28"/>
        </w:rPr>
      </w:pPr>
      <w:r w:rsidRPr="00297878">
        <w:rPr>
          <w:i/>
          <w:iCs/>
          <w:sz w:val="28"/>
          <w:szCs w:val="28"/>
        </w:rPr>
        <w:t>Научный руководитель</w:t>
      </w:r>
    </w:p>
    <w:p w:rsidR="00280093" w:rsidRPr="004A32DD" w:rsidRDefault="00280093" w:rsidP="00280093">
      <w:pPr>
        <w:spacing w:line="360" w:lineRule="auto"/>
        <w:ind w:firstLine="709"/>
        <w:jc w:val="right"/>
        <w:rPr>
          <w:i/>
          <w:iCs/>
          <w:sz w:val="28"/>
          <w:szCs w:val="28"/>
        </w:rPr>
      </w:pPr>
      <w:r w:rsidRPr="0077146C">
        <w:rPr>
          <w:i/>
          <w:iCs/>
          <w:sz w:val="28"/>
          <w:szCs w:val="28"/>
        </w:rPr>
        <w:t xml:space="preserve">Бурятский государственный университет имени </w:t>
      </w:r>
      <w:proofErr w:type="spellStart"/>
      <w:r w:rsidRPr="0077146C">
        <w:rPr>
          <w:i/>
          <w:iCs/>
          <w:sz w:val="28"/>
          <w:szCs w:val="28"/>
        </w:rPr>
        <w:t>Доржи</w:t>
      </w:r>
      <w:proofErr w:type="spellEnd"/>
      <w:r w:rsidRPr="0077146C">
        <w:rPr>
          <w:i/>
          <w:iCs/>
          <w:sz w:val="28"/>
          <w:szCs w:val="28"/>
        </w:rPr>
        <w:t xml:space="preserve"> Банзарова</w:t>
      </w:r>
    </w:p>
    <w:p w:rsidR="00280093" w:rsidRDefault="00280093" w:rsidP="00280093">
      <w:pPr>
        <w:spacing w:line="360" w:lineRule="auto"/>
        <w:ind w:firstLine="709"/>
        <w:jc w:val="right"/>
        <w:rPr>
          <w:sz w:val="28"/>
          <w:szCs w:val="28"/>
        </w:rPr>
      </w:pPr>
    </w:p>
    <w:p w:rsidR="00280093" w:rsidRPr="00F06028" w:rsidRDefault="00280093" w:rsidP="00280093">
      <w:pPr>
        <w:spacing w:line="360" w:lineRule="auto"/>
        <w:ind w:firstLine="709"/>
        <w:jc w:val="right"/>
        <w:rPr>
          <w:b/>
          <w:bCs/>
          <w:sz w:val="28"/>
          <w:szCs w:val="28"/>
          <w:lang w:val="en-US"/>
        </w:rPr>
      </w:pPr>
      <w:proofErr w:type="spellStart"/>
      <w:r w:rsidRPr="00F06028">
        <w:rPr>
          <w:b/>
          <w:bCs/>
          <w:sz w:val="28"/>
          <w:szCs w:val="28"/>
          <w:lang w:val="en-US"/>
        </w:rPr>
        <w:t>Brykova</w:t>
      </w:r>
      <w:proofErr w:type="spellEnd"/>
      <w:r w:rsidRPr="00F06028">
        <w:rPr>
          <w:b/>
          <w:bCs/>
          <w:sz w:val="28"/>
          <w:szCs w:val="28"/>
          <w:lang w:val="en-US"/>
        </w:rPr>
        <w:t xml:space="preserve"> Svetlana </w:t>
      </w:r>
      <w:proofErr w:type="spellStart"/>
      <w:r w:rsidRPr="00F06028">
        <w:rPr>
          <w:b/>
          <w:bCs/>
          <w:sz w:val="28"/>
          <w:szCs w:val="28"/>
          <w:lang w:val="en-US"/>
        </w:rPr>
        <w:t>Sergeevna</w:t>
      </w:r>
      <w:proofErr w:type="spellEnd"/>
    </w:p>
    <w:p w:rsidR="00280093" w:rsidRPr="00F06028" w:rsidRDefault="00280093" w:rsidP="00280093">
      <w:pPr>
        <w:spacing w:line="360" w:lineRule="auto"/>
        <w:ind w:firstLine="709"/>
        <w:jc w:val="right"/>
        <w:rPr>
          <w:i/>
          <w:iCs/>
          <w:sz w:val="28"/>
          <w:szCs w:val="28"/>
          <w:lang w:val="en-US"/>
        </w:rPr>
      </w:pPr>
      <w:r w:rsidRPr="00F06028">
        <w:rPr>
          <w:i/>
          <w:iCs/>
          <w:sz w:val="28"/>
          <w:szCs w:val="28"/>
          <w:lang w:val="en-US"/>
        </w:rPr>
        <w:t>Scientific supervisor</w:t>
      </w:r>
    </w:p>
    <w:p w:rsidR="00280093" w:rsidRDefault="000E3AA6" w:rsidP="00280093">
      <w:pPr>
        <w:spacing w:line="360" w:lineRule="auto"/>
        <w:ind w:firstLine="709"/>
        <w:jc w:val="right"/>
        <w:rPr>
          <w:i/>
          <w:iCs/>
          <w:sz w:val="28"/>
          <w:szCs w:val="28"/>
          <w:lang w:val="en-US"/>
        </w:rPr>
      </w:pPr>
      <w:proofErr w:type="spellStart"/>
      <w:r w:rsidRPr="000E3AA6">
        <w:rPr>
          <w:i/>
          <w:iCs/>
          <w:sz w:val="28"/>
          <w:szCs w:val="28"/>
          <w:lang w:val="en-US"/>
        </w:rPr>
        <w:t>Banzarov</w:t>
      </w:r>
      <w:proofErr w:type="spellEnd"/>
      <w:r w:rsidRPr="000E3AA6">
        <w:rPr>
          <w:i/>
          <w:iCs/>
          <w:sz w:val="28"/>
          <w:szCs w:val="28"/>
          <w:lang w:val="en-US"/>
        </w:rPr>
        <w:t xml:space="preserve"> </w:t>
      </w:r>
      <w:proofErr w:type="spellStart"/>
      <w:r w:rsidR="00280093" w:rsidRPr="00F06028">
        <w:rPr>
          <w:i/>
          <w:iCs/>
          <w:sz w:val="28"/>
          <w:szCs w:val="28"/>
          <w:lang w:val="en-US"/>
        </w:rPr>
        <w:t>Buryat</w:t>
      </w:r>
      <w:proofErr w:type="spellEnd"/>
      <w:r w:rsidR="00280093" w:rsidRPr="002A0C4F">
        <w:rPr>
          <w:i/>
          <w:iCs/>
          <w:sz w:val="28"/>
          <w:szCs w:val="28"/>
          <w:lang w:val="en-US"/>
        </w:rPr>
        <w:t xml:space="preserve"> </w:t>
      </w:r>
      <w:r w:rsidR="00280093" w:rsidRPr="00F06028">
        <w:rPr>
          <w:i/>
          <w:iCs/>
          <w:sz w:val="28"/>
          <w:szCs w:val="28"/>
          <w:lang w:val="en-US"/>
        </w:rPr>
        <w:t>State</w:t>
      </w:r>
      <w:r w:rsidR="00280093" w:rsidRPr="002A0C4F">
        <w:rPr>
          <w:i/>
          <w:iCs/>
          <w:sz w:val="28"/>
          <w:szCs w:val="28"/>
          <w:lang w:val="en-US"/>
        </w:rPr>
        <w:t xml:space="preserve"> </w:t>
      </w:r>
      <w:r w:rsidR="00280093" w:rsidRPr="00F06028">
        <w:rPr>
          <w:i/>
          <w:iCs/>
          <w:sz w:val="28"/>
          <w:szCs w:val="28"/>
          <w:lang w:val="en-US"/>
        </w:rPr>
        <w:t>University</w:t>
      </w:r>
      <w:r w:rsidR="00280093" w:rsidRPr="002A0C4F">
        <w:rPr>
          <w:i/>
          <w:iCs/>
          <w:sz w:val="28"/>
          <w:szCs w:val="28"/>
          <w:lang w:val="en-US"/>
        </w:rPr>
        <w:t xml:space="preserve"> </w:t>
      </w:r>
    </w:p>
    <w:p w:rsidR="00280093" w:rsidRPr="00280093" w:rsidRDefault="00280093" w:rsidP="00280093">
      <w:pPr>
        <w:spacing w:line="360" w:lineRule="auto"/>
        <w:ind w:firstLine="709"/>
        <w:jc w:val="right"/>
        <w:rPr>
          <w:i/>
          <w:iCs/>
          <w:sz w:val="28"/>
          <w:szCs w:val="28"/>
          <w:lang w:val="en-US"/>
        </w:rPr>
      </w:pPr>
    </w:p>
    <w:p w:rsidR="00CF149E" w:rsidRPr="00CF149E" w:rsidRDefault="00CF149E" w:rsidP="00E01C18">
      <w:pPr>
        <w:spacing w:line="360" w:lineRule="auto"/>
        <w:ind w:firstLine="567"/>
        <w:jc w:val="both"/>
        <w:rPr>
          <w:rFonts w:eastAsia="Calibri"/>
          <w:i/>
          <w:sz w:val="28"/>
          <w:szCs w:val="28"/>
          <w:lang w:eastAsia="en-US"/>
        </w:rPr>
      </w:pPr>
      <w:r w:rsidRPr="000E3AA6">
        <w:rPr>
          <w:rFonts w:eastAsia="Calibri"/>
          <w:b/>
          <w:i/>
          <w:sz w:val="28"/>
          <w:szCs w:val="28"/>
          <w:lang w:eastAsia="en-US"/>
        </w:rPr>
        <w:t>Аннотация.</w:t>
      </w:r>
      <w:r w:rsidRPr="00CB5DA7">
        <w:rPr>
          <w:rFonts w:eastAsia="Calibri"/>
          <w:i/>
          <w:sz w:val="28"/>
          <w:szCs w:val="28"/>
          <w:lang w:eastAsia="en-US"/>
        </w:rPr>
        <w:t xml:space="preserve"> </w:t>
      </w:r>
      <w:r w:rsidR="00EA3706" w:rsidRPr="00EA3706">
        <w:rPr>
          <w:rFonts w:eastAsia="Calibri"/>
          <w:i/>
          <w:sz w:val="28"/>
          <w:szCs w:val="28"/>
          <w:lang w:eastAsia="en-US"/>
        </w:rPr>
        <w:t xml:space="preserve">В статье исследуются пути совершенствования государственной аграрной политики Республики Бурятия в контексте реализации Стратегии социально-экономического развития региона до 2035 года. Автор анализирует действующие программы развития АПК, выявляя системные проблемы: технологическое отставание, слабую </w:t>
      </w:r>
      <w:r w:rsidR="00EA3706" w:rsidRPr="00EA3706">
        <w:rPr>
          <w:rFonts w:eastAsia="Calibri"/>
          <w:i/>
          <w:sz w:val="28"/>
          <w:szCs w:val="28"/>
          <w:lang w:eastAsia="en-US"/>
        </w:rPr>
        <w:lastRenderedPageBreak/>
        <w:t>перерабатывающую инфраструктуру и дефицит кадров. Предлагается комплекс мер по модернизации аграрной политики, включая оптимизацию нормативной базы, развитие цифровых технологий, поддержку малых форм хозяйствования и улучшение инвестиционного климата. Особый акцент сделан на необходимости межведомственного взаимодействия для достижения продовольственной безопасности региона. Результаты исследования могут быть использованы при корректировке государственных программ развития агропромышленного комплекса.</w:t>
      </w:r>
    </w:p>
    <w:p w:rsidR="00CF149E" w:rsidRPr="00CF149E" w:rsidRDefault="00CF149E" w:rsidP="00E01C18">
      <w:pPr>
        <w:spacing w:line="360" w:lineRule="auto"/>
        <w:ind w:firstLine="567"/>
        <w:jc w:val="both"/>
        <w:rPr>
          <w:rFonts w:eastAsia="Calibri"/>
          <w:i/>
          <w:sz w:val="28"/>
          <w:szCs w:val="28"/>
          <w:lang w:val="en-US" w:eastAsia="en-US"/>
        </w:rPr>
      </w:pPr>
      <w:r w:rsidRPr="000E3AA6">
        <w:rPr>
          <w:rFonts w:eastAsia="Calibri"/>
          <w:b/>
          <w:i/>
          <w:iCs/>
          <w:sz w:val="28"/>
          <w:szCs w:val="28"/>
          <w:lang w:val="en-US" w:eastAsia="en-US"/>
        </w:rPr>
        <w:t>Abstract</w:t>
      </w:r>
      <w:r w:rsidRPr="000E3AA6">
        <w:rPr>
          <w:rFonts w:eastAsia="Calibri"/>
          <w:b/>
          <w:i/>
          <w:sz w:val="28"/>
          <w:szCs w:val="28"/>
          <w:lang w:val="en-US" w:eastAsia="en-US"/>
        </w:rPr>
        <w:t>.</w:t>
      </w:r>
      <w:r w:rsidRPr="00CB5DA7">
        <w:rPr>
          <w:rFonts w:eastAsia="Calibri"/>
          <w:i/>
          <w:sz w:val="28"/>
          <w:szCs w:val="28"/>
          <w:lang w:val="en-US" w:eastAsia="en-US"/>
        </w:rPr>
        <w:t xml:space="preserve"> </w:t>
      </w:r>
      <w:r w:rsidR="00EA3706" w:rsidRPr="00EA3706">
        <w:rPr>
          <w:rFonts w:eastAsia="Calibri"/>
          <w:i/>
          <w:sz w:val="28"/>
          <w:szCs w:val="28"/>
          <w:lang w:val="en-US" w:eastAsia="en-US"/>
        </w:rPr>
        <w:t xml:space="preserve">The article explores ways to improve the state agricultural policy of the Republic of </w:t>
      </w:r>
      <w:proofErr w:type="spellStart"/>
      <w:r w:rsidR="00EA3706" w:rsidRPr="00EA3706">
        <w:rPr>
          <w:rFonts w:eastAsia="Calibri"/>
          <w:i/>
          <w:sz w:val="28"/>
          <w:szCs w:val="28"/>
          <w:lang w:val="en-US" w:eastAsia="en-US"/>
        </w:rPr>
        <w:t>Buryatia</w:t>
      </w:r>
      <w:proofErr w:type="spellEnd"/>
      <w:r w:rsidR="00EA3706" w:rsidRPr="00EA3706">
        <w:rPr>
          <w:rFonts w:eastAsia="Calibri"/>
          <w:i/>
          <w:sz w:val="28"/>
          <w:szCs w:val="28"/>
          <w:lang w:val="en-US" w:eastAsia="en-US"/>
        </w:rPr>
        <w:t xml:space="preserve"> within the framework of implementing the region's Socio-Economic Development Strategy until 2035. The author analyzes existing agricultural development programs, identifying systemic challenges including technological gaps, underdeveloped processing infrastructure, and workforce shortages. A comprehensive set of policy modernization measures is proposed, encompassing regulatory framework optimization, digital technology implementation, support for small-scale farming, and investment climate improvement. Special emphasis is placed on the need for interagency cooperation to achieve regional food security. The research findings can inform adjustments to state agricultural development programs in the region.</w:t>
      </w:r>
    </w:p>
    <w:p w:rsidR="00CF149E" w:rsidRPr="00CF149E" w:rsidRDefault="00CF149E" w:rsidP="00E01C18">
      <w:pPr>
        <w:spacing w:line="360" w:lineRule="auto"/>
        <w:ind w:firstLine="567"/>
        <w:jc w:val="both"/>
        <w:rPr>
          <w:rFonts w:eastAsia="Calibri"/>
          <w:i/>
          <w:sz w:val="28"/>
          <w:szCs w:val="28"/>
          <w:lang w:eastAsia="en-US"/>
        </w:rPr>
      </w:pPr>
      <w:r w:rsidRPr="00CF149E">
        <w:rPr>
          <w:rFonts w:eastAsia="Calibri"/>
          <w:b/>
          <w:i/>
          <w:sz w:val="28"/>
          <w:szCs w:val="28"/>
          <w:lang w:eastAsia="en-US"/>
        </w:rPr>
        <w:t>Ключевые слова</w:t>
      </w:r>
      <w:r w:rsidR="00553250">
        <w:rPr>
          <w:rFonts w:eastAsia="Calibri"/>
          <w:i/>
          <w:sz w:val="28"/>
          <w:szCs w:val="28"/>
          <w:lang w:eastAsia="en-US"/>
        </w:rPr>
        <w:t>: сельское хозяйство; аграрная политика, экономические реформы; аграрный сектор; животноводство; государственная поддержка.</w:t>
      </w:r>
    </w:p>
    <w:p w:rsidR="00DD2B9E" w:rsidRPr="00DD2B9E" w:rsidRDefault="00CF149E" w:rsidP="00E01C18">
      <w:pPr>
        <w:spacing w:line="360" w:lineRule="auto"/>
        <w:ind w:firstLine="567"/>
        <w:jc w:val="both"/>
        <w:rPr>
          <w:rStyle w:val="ae"/>
          <w:rFonts w:eastAsia="Calibri"/>
          <w:b w:val="0"/>
          <w:bCs w:val="0"/>
          <w:i/>
          <w:sz w:val="28"/>
          <w:szCs w:val="28"/>
          <w:lang w:val="en-US" w:eastAsia="en-US"/>
        </w:rPr>
      </w:pPr>
      <w:r w:rsidRPr="00CF149E">
        <w:rPr>
          <w:rFonts w:eastAsia="Calibri"/>
          <w:b/>
          <w:i/>
          <w:sz w:val="28"/>
          <w:szCs w:val="28"/>
          <w:lang w:val="en-US" w:eastAsia="en-US"/>
        </w:rPr>
        <w:t>Key words</w:t>
      </w:r>
      <w:r w:rsidRPr="00CF149E">
        <w:rPr>
          <w:rFonts w:eastAsia="Calibri"/>
          <w:i/>
          <w:sz w:val="28"/>
          <w:szCs w:val="28"/>
          <w:lang w:val="en-US" w:eastAsia="en-US"/>
        </w:rPr>
        <w:t xml:space="preserve">: </w:t>
      </w:r>
      <w:r w:rsidR="00553250" w:rsidRPr="00553250">
        <w:rPr>
          <w:rFonts w:eastAsia="Calibri"/>
          <w:i/>
          <w:sz w:val="28"/>
          <w:szCs w:val="28"/>
          <w:lang w:val="en-US" w:eastAsia="en-US"/>
        </w:rPr>
        <w:t>agriculture; agrarian policy, economic reforms; agricultural sector; animal husbandry; government support.</w:t>
      </w:r>
    </w:p>
    <w:p w:rsidR="006A4FDF" w:rsidRDefault="00DD2B9E" w:rsidP="00E01C18">
      <w:pPr>
        <w:autoSpaceDE w:val="0"/>
        <w:autoSpaceDN w:val="0"/>
        <w:adjustRightInd w:val="0"/>
        <w:spacing w:line="360" w:lineRule="auto"/>
        <w:ind w:firstLine="567"/>
        <w:jc w:val="both"/>
        <w:rPr>
          <w:rStyle w:val="ae"/>
          <w:b w:val="0"/>
          <w:sz w:val="28"/>
          <w:szCs w:val="28"/>
        </w:rPr>
      </w:pPr>
      <w:r w:rsidRPr="00DD2B9E">
        <w:rPr>
          <w:rStyle w:val="ae"/>
          <w:b w:val="0"/>
          <w:sz w:val="28"/>
          <w:szCs w:val="28"/>
        </w:rPr>
        <w:t xml:space="preserve">Сельское хозяйство Республики Бурятия играет ключевую роль в обеспечении продовольственной безопасности региона и сохранении традиционного уклада жизни сельских территорий. </w:t>
      </w:r>
      <w:proofErr w:type="gramStart"/>
      <w:r w:rsidRPr="00DD2B9E">
        <w:rPr>
          <w:rStyle w:val="ae"/>
          <w:b w:val="0"/>
          <w:sz w:val="28"/>
          <w:szCs w:val="28"/>
        </w:rPr>
        <w:t xml:space="preserve">В условиях глобальных вызовов, таких как изменение климата и растущий спрос на экологически чистую продукцию, региону необходимо сочетать современные </w:t>
      </w:r>
      <w:proofErr w:type="spellStart"/>
      <w:r w:rsidRPr="00DD2B9E">
        <w:rPr>
          <w:rStyle w:val="ae"/>
          <w:b w:val="0"/>
          <w:sz w:val="28"/>
          <w:szCs w:val="28"/>
        </w:rPr>
        <w:t>агротехнологии</w:t>
      </w:r>
      <w:proofErr w:type="spellEnd"/>
      <w:r w:rsidRPr="00DD2B9E">
        <w:rPr>
          <w:rStyle w:val="ae"/>
          <w:b w:val="0"/>
          <w:sz w:val="28"/>
          <w:szCs w:val="28"/>
        </w:rPr>
        <w:t xml:space="preserve"> с принципами устойчивого развития.</w:t>
      </w:r>
      <w:proofErr w:type="gramEnd"/>
      <w:r w:rsidRPr="00DD2B9E">
        <w:rPr>
          <w:rStyle w:val="ae"/>
          <w:b w:val="0"/>
          <w:sz w:val="28"/>
          <w:szCs w:val="28"/>
        </w:rPr>
        <w:t xml:space="preserve"> Стратегия социально-экономического развития Бурятии до 2035 года</w:t>
      </w:r>
      <w:r w:rsidR="00FB1953">
        <w:rPr>
          <w:rStyle w:val="ae"/>
          <w:b w:val="0"/>
          <w:sz w:val="28"/>
          <w:szCs w:val="28"/>
        </w:rPr>
        <w:t xml:space="preserve"> </w:t>
      </w:r>
      <w:r w:rsidR="00FB1953" w:rsidRPr="00FB1953">
        <w:rPr>
          <w:rStyle w:val="ae"/>
          <w:b w:val="0"/>
          <w:sz w:val="28"/>
          <w:szCs w:val="28"/>
        </w:rPr>
        <w:t>[1]</w:t>
      </w:r>
      <w:r w:rsidRPr="00DD2B9E">
        <w:rPr>
          <w:rStyle w:val="ae"/>
          <w:b w:val="0"/>
          <w:sz w:val="28"/>
          <w:szCs w:val="28"/>
        </w:rPr>
        <w:t xml:space="preserve"> задаёт чёткие ориентиры для роста </w:t>
      </w:r>
      <w:r w:rsidRPr="00DD2B9E">
        <w:rPr>
          <w:rStyle w:val="ae"/>
          <w:b w:val="0"/>
          <w:sz w:val="28"/>
          <w:szCs w:val="28"/>
        </w:rPr>
        <w:lastRenderedPageBreak/>
        <w:t xml:space="preserve">агропромышленного комплекса, делая акцент на повышение эффективности, инвестиционную привлекательность и развитие сельских территорий. </w:t>
      </w:r>
      <w:r w:rsidR="00350BF2" w:rsidRPr="00CF149E">
        <w:rPr>
          <w:rStyle w:val="ae"/>
          <w:b w:val="0"/>
          <w:sz w:val="28"/>
          <w:szCs w:val="28"/>
        </w:rPr>
        <w:t xml:space="preserve">Целью Стратегии является создание системы устойчивого развития сельских территорий на основе сочетания крупномасштабного сельскохозяйственного и перерабатывающего производства с сохранением традиционного уклада жизни на принципах «зелёной» экономики. </w:t>
      </w:r>
    </w:p>
    <w:p w:rsidR="00EB2D23" w:rsidRPr="00CF149E" w:rsidRDefault="00350BF2" w:rsidP="00E01C18">
      <w:pPr>
        <w:autoSpaceDE w:val="0"/>
        <w:autoSpaceDN w:val="0"/>
        <w:adjustRightInd w:val="0"/>
        <w:spacing w:line="360" w:lineRule="auto"/>
        <w:ind w:firstLine="567"/>
        <w:jc w:val="both"/>
        <w:rPr>
          <w:rStyle w:val="ae"/>
          <w:b w:val="0"/>
          <w:sz w:val="28"/>
          <w:szCs w:val="28"/>
        </w:rPr>
      </w:pPr>
      <w:r w:rsidRPr="00CF149E">
        <w:rPr>
          <w:rStyle w:val="ae"/>
          <w:b w:val="0"/>
          <w:sz w:val="28"/>
          <w:szCs w:val="28"/>
        </w:rPr>
        <w:t>Для достижения поставленной цели определе</w:t>
      </w:r>
      <w:r w:rsidR="00EB2D23" w:rsidRPr="00CF149E">
        <w:rPr>
          <w:rStyle w:val="ae"/>
          <w:b w:val="0"/>
          <w:sz w:val="28"/>
          <w:szCs w:val="28"/>
        </w:rPr>
        <w:t>ны следующие главные ориентиры:</w:t>
      </w:r>
    </w:p>
    <w:p w:rsidR="00EB2D23" w:rsidRPr="00CF149E" w:rsidRDefault="00350BF2" w:rsidP="00E01C18">
      <w:pPr>
        <w:pStyle w:val="a7"/>
        <w:numPr>
          <w:ilvl w:val="0"/>
          <w:numId w:val="33"/>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 xml:space="preserve">Рост производства мяса. Будут развёртываться перспективные </w:t>
      </w:r>
      <w:proofErr w:type="spellStart"/>
      <w:r w:rsidRPr="00CF149E">
        <w:rPr>
          <w:rStyle w:val="ae"/>
          <w:b w:val="0"/>
          <w:sz w:val="28"/>
          <w:szCs w:val="28"/>
        </w:rPr>
        <w:t>подотрасли</w:t>
      </w:r>
      <w:proofErr w:type="spellEnd"/>
      <w:r w:rsidRPr="00CF149E">
        <w:rPr>
          <w:rStyle w:val="ae"/>
          <w:b w:val="0"/>
          <w:sz w:val="28"/>
          <w:szCs w:val="28"/>
        </w:rPr>
        <w:t xml:space="preserve"> животноводства, такие как говяжье скотоводство, овцеводство, мясное табунное коневодство, свиноводство и птицеводство. Эта мера призвана обеспечить стабильный прирост продукции животного происхождения.</w:t>
      </w:r>
    </w:p>
    <w:p w:rsidR="00EB2D23" w:rsidRPr="00CF149E" w:rsidRDefault="00350BF2" w:rsidP="00E01C18">
      <w:pPr>
        <w:pStyle w:val="a7"/>
        <w:numPr>
          <w:ilvl w:val="0"/>
          <w:numId w:val="33"/>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Повышение продуктивности животных. Планируется воссоздание государственной племенной службы Республики Бурятия, что позволит вывести на принципиально иной качественный уровень породы сельскохозяйственных животных, повысить их плодовитость и мясную продуктивность.</w:t>
      </w:r>
    </w:p>
    <w:p w:rsidR="00350BF2" w:rsidRPr="00CF149E" w:rsidRDefault="00350BF2" w:rsidP="00E01C18">
      <w:pPr>
        <w:pStyle w:val="a7"/>
        <w:numPr>
          <w:ilvl w:val="0"/>
          <w:numId w:val="33"/>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Стимулирование органического земледелия. Акцент делается на расширение производства органических продуктов, стимулирование перехода на экологически чистые технологии, соответствующее маркировку продукции и распространение культуры здорового питания.</w:t>
      </w:r>
    </w:p>
    <w:p w:rsidR="00350BF2" w:rsidRPr="00CF149E" w:rsidRDefault="00350BF2" w:rsidP="00E01C18">
      <w:pPr>
        <w:autoSpaceDE w:val="0"/>
        <w:autoSpaceDN w:val="0"/>
        <w:adjustRightInd w:val="0"/>
        <w:spacing w:line="360" w:lineRule="auto"/>
        <w:ind w:firstLine="567"/>
        <w:jc w:val="both"/>
        <w:rPr>
          <w:rStyle w:val="ae"/>
          <w:b w:val="0"/>
          <w:sz w:val="28"/>
          <w:szCs w:val="28"/>
        </w:rPr>
      </w:pPr>
      <w:r w:rsidRPr="00CF149E">
        <w:rPr>
          <w:rStyle w:val="ae"/>
          <w:b w:val="0"/>
          <w:sz w:val="28"/>
          <w:szCs w:val="28"/>
        </w:rPr>
        <w:t>Эти направления сохраняют свою актуальность уже длительное время и отражены в ранних национальных проектах и стратегиях развития сельского хозяйства. Основная проблема заключается в необходимости усовершенствования механизмов управления, обеспечивающих эффективное исполнение поставленных задач. Именно программно-целевой метод, предполагающий систематическое планирование и выделение бюджетных средств на реализацию государственных программ, используется в Республике Бурятия для достижения заявленных целей. Одной из ключевых программ, принятых в рамках этой модели, является Государственная программа</w:t>
      </w:r>
      <w:r w:rsidR="00AA46D0">
        <w:rPr>
          <w:rStyle w:val="ae"/>
          <w:b w:val="0"/>
          <w:sz w:val="28"/>
          <w:szCs w:val="28"/>
        </w:rPr>
        <w:t xml:space="preserve"> РБ </w:t>
      </w:r>
      <w:r w:rsidR="00AA46D0">
        <w:rPr>
          <w:rStyle w:val="ae"/>
          <w:b w:val="0"/>
          <w:sz w:val="28"/>
          <w:szCs w:val="28"/>
        </w:rPr>
        <w:lastRenderedPageBreak/>
        <w:t>«Развитие</w:t>
      </w:r>
      <w:r w:rsidRPr="00CF149E">
        <w:rPr>
          <w:rStyle w:val="ae"/>
          <w:b w:val="0"/>
          <w:sz w:val="28"/>
          <w:szCs w:val="28"/>
        </w:rPr>
        <w:t xml:space="preserve"> агропромышленного комплекса</w:t>
      </w:r>
      <w:r w:rsidR="00AA46D0">
        <w:rPr>
          <w:rStyle w:val="ae"/>
          <w:b w:val="0"/>
          <w:sz w:val="28"/>
          <w:szCs w:val="28"/>
        </w:rPr>
        <w:t>»</w:t>
      </w:r>
      <w:r w:rsidRPr="00CF149E">
        <w:rPr>
          <w:rStyle w:val="ae"/>
          <w:b w:val="0"/>
          <w:sz w:val="28"/>
          <w:szCs w:val="28"/>
        </w:rPr>
        <w:t>, начавшая своё действие с 2013 года</w:t>
      </w:r>
      <w:r w:rsidR="00DF0AB3">
        <w:rPr>
          <w:rStyle w:val="ae"/>
          <w:b w:val="0"/>
          <w:sz w:val="28"/>
          <w:szCs w:val="28"/>
        </w:rPr>
        <w:t xml:space="preserve"> </w:t>
      </w:r>
      <w:r w:rsidR="00DF0AB3" w:rsidRPr="00DF0AB3">
        <w:rPr>
          <w:rStyle w:val="ae"/>
          <w:b w:val="0"/>
          <w:sz w:val="28"/>
          <w:szCs w:val="28"/>
        </w:rPr>
        <w:t>[2]</w:t>
      </w:r>
      <w:r w:rsidRPr="00CF149E">
        <w:rPr>
          <w:rStyle w:val="ae"/>
          <w:b w:val="0"/>
          <w:sz w:val="28"/>
          <w:szCs w:val="28"/>
        </w:rPr>
        <w:t>. С 2020 года начала функционировать дополнительная программа «Комплексное развитие сельских территорий</w:t>
      </w:r>
      <w:r w:rsidR="00AA46D0">
        <w:rPr>
          <w:rStyle w:val="ae"/>
          <w:b w:val="0"/>
          <w:sz w:val="28"/>
          <w:szCs w:val="28"/>
        </w:rPr>
        <w:t xml:space="preserve"> Республики Бурятия</w:t>
      </w:r>
      <w:r w:rsidRPr="00CF149E">
        <w:rPr>
          <w:rStyle w:val="ae"/>
          <w:b w:val="0"/>
          <w:sz w:val="28"/>
          <w:szCs w:val="28"/>
        </w:rPr>
        <w:t>», дополняющая общую картину развития агроп</w:t>
      </w:r>
      <w:r w:rsidR="00A66EE0" w:rsidRPr="00CF149E">
        <w:rPr>
          <w:rStyle w:val="ae"/>
          <w:b w:val="0"/>
          <w:sz w:val="28"/>
          <w:szCs w:val="28"/>
        </w:rPr>
        <w:t>ромышленного комплекса региона</w:t>
      </w:r>
      <w:r w:rsidR="00DF0AB3" w:rsidRPr="00DF0AB3">
        <w:rPr>
          <w:rStyle w:val="ae"/>
          <w:b w:val="0"/>
          <w:sz w:val="28"/>
          <w:szCs w:val="28"/>
        </w:rPr>
        <w:t xml:space="preserve"> [3]</w:t>
      </w:r>
      <w:r w:rsidR="00A66EE0" w:rsidRPr="00CF149E">
        <w:rPr>
          <w:rStyle w:val="ae"/>
          <w:b w:val="0"/>
          <w:sz w:val="28"/>
          <w:szCs w:val="28"/>
        </w:rPr>
        <w:t>.</w:t>
      </w:r>
    </w:p>
    <w:p w:rsidR="00C9262D" w:rsidRPr="00CF149E" w:rsidRDefault="00C9262D" w:rsidP="00E01C18">
      <w:pPr>
        <w:autoSpaceDE w:val="0"/>
        <w:autoSpaceDN w:val="0"/>
        <w:adjustRightInd w:val="0"/>
        <w:spacing w:line="360" w:lineRule="auto"/>
        <w:ind w:firstLine="567"/>
        <w:jc w:val="both"/>
        <w:rPr>
          <w:rStyle w:val="ae"/>
          <w:b w:val="0"/>
          <w:sz w:val="28"/>
          <w:szCs w:val="28"/>
        </w:rPr>
      </w:pPr>
      <w:r w:rsidRPr="00CF149E">
        <w:rPr>
          <w:rStyle w:val="ae"/>
          <w:b w:val="0"/>
          <w:sz w:val="28"/>
          <w:szCs w:val="28"/>
        </w:rPr>
        <w:t xml:space="preserve">Для эффективного достижения поставленных целей в рамках реализации </w:t>
      </w:r>
      <w:r w:rsidR="00237081">
        <w:rPr>
          <w:rStyle w:val="ae"/>
          <w:b w:val="0"/>
          <w:sz w:val="28"/>
          <w:szCs w:val="28"/>
        </w:rPr>
        <w:t>Государственной</w:t>
      </w:r>
      <w:r w:rsidR="00237081" w:rsidRPr="00237081">
        <w:rPr>
          <w:rStyle w:val="ae"/>
          <w:b w:val="0"/>
          <w:sz w:val="28"/>
          <w:szCs w:val="28"/>
        </w:rPr>
        <w:t xml:space="preserve"> программ</w:t>
      </w:r>
      <w:r w:rsidR="00237081">
        <w:rPr>
          <w:rStyle w:val="ae"/>
          <w:b w:val="0"/>
          <w:sz w:val="28"/>
          <w:szCs w:val="28"/>
        </w:rPr>
        <w:t>ы</w:t>
      </w:r>
      <w:r w:rsidR="00237081" w:rsidRPr="00237081">
        <w:rPr>
          <w:rStyle w:val="ae"/>
          <w:b w:val="0"/>
          <w:sz w:val="28"/>
          <w:szCs w:val="28"/>
        </w:rPr>
        <w:t xml:space="preserve"> Р</w:t>
      </w:r>
      <w:r w:rsidR="00237081">
        <w:rPr>
          <w:rStyle w:val="ae"/>
          <w:b w:val="0"/>
          <w:sz w:val="28"/>
          <w:szCs w:val="28"/>
        </w:rPr>
        <w:t xml:space="preserve">еспублики </w:t>
      </w:r>
      <w:r w:rsidR="00237081" w:rsidRPr="00237081">
        <w:rPr>
          <w:rStyle w:val="ae"/>
          <w:b w:val="0"/>
          <w:sz w:val="28"/>
          <w:szCs w:val="28"/>
        </w:rPr>
        <w:t>Б</w:t>
      </w:r>
      <w:r w:rsidR="00237081">
        <w:rPr>
          <w:rStyle w:val="ae"/>
          <w:b w:val="0"/>
          <w:sz w:val="28"/>
          <w:szCs w:val="28"/>
        </w:rPr>
        <w:t>урятия</w:t>
      </w:r>
      <w:r w:rsidR="00237081" w:rsidRPr="00237081">
        <w:rPr>
          <w:rStyle w:val="ae"/>
          <w:b w:val="0"/>
          <w:sz w:val="28"/>
          <w:szCs w:val="28"/>
        </w:rPr>
        <w:t xml:space="preserve"> «Развитие агропромышленного комплекса»</w:t>
      </w:r>
      <w:r w:rsidRPr="00CF149E">
        <w:rPr>
          <w:rStyle w:val="ae"/>
          <w:b w:val="0"/>
          <w:sz w:val="28"/>
          <w:szCs w:val="28"/>
        </w:rPr>
        <w:t xml:space="preserve"> необходимо решение целого спектра задач, направленных на качественное преобразование отрасли и обеспечение продовольственной безопасности региона. Рассмотрим каждую группу задач подробнее:</w:t>
      </w:r>
    </w:p>
    <w:p w:rsidR="00C9262D" w:rsidRPr="00CF149E" w:rsidRDefault="00C9262D" w:rsidP="00E01C18">
      <w:pPr>
        <w:autoSpaceDE w:val="0"/>
        <w:autoSpaceDN w:val="0"/>
        <w:adjustRightInd w:val="0"/>
        <w:spacing w:line="360" w:lineRule="auto"/>
        <w:ind w:firstLine="567"/>
        <w:jc w:val="both"/>
        <w:rPr>
          <w:rStyle w:val="ae"/>
          <w:b w:val="0"/>
          <w:sz w:val="28"/>
          <w:szCs w:val="28"/>
        </w:rPr>
      </w:pPr>
      <w:r w:rsidRPr="00CF149E">
        <w:rPr>
          <w:rStyle w:val="ae"/>
          <w:b w:val="0"/>
          <w:sz w:val="28"/>
          <w:szCs w:val="28"/>
        </w:rPr>
        <w:t>Задача 1. Обеспечение устойчивого социально-экономического развития региона и достижение продовольственной независимости</w:t>
      </w:r>
      <w:r w:rsidR="00F8416E">
        <w:rPr>
          <w:rStyle w:val="ae"/>
          <w:b w:val="0"/>
          <w:sz w:val="28"/>
          <w:szCs w:val="28"/>
        </w:rPr>
        <w:t xml:space="preserve"> </w:t>
      </w:r>
      <w:r w:rsidR="00F8416E" w:rsidRPr="00F8416E">
        <w:rPr>
          <w:rStyle w:val="ae"/>
          <w:b w:val="0"/>
          <w:sz w:val="28"/>
          <w:szCs w:val="28"/>
        </w:rPr>
        <w:t>[</w:t>
      </w:r>
      <w:r w:rsidR="00F8416E">
        <w:rPr>
          <w:rStyle w:val="ae"/>
          <w:b w:val="0"/>
          <w:sz w:val="28"/>
          <w:szCs w:val="28"/>
        </w:rPr>
        <w:t>4</w:t>
      </w:r>
      <w:r w:rsidR="00F8416E" w:rsidRPr="00F8416E">
        <w:rPr>
          <w:rStyle w:val="ae"/>
          <w:b w:val="0"/>
          <w:sz w:val="28"/>
          <w:szCs w:val="28"/>
        </w:rPr>
        <w:t>]</w:t>
      </w:r>
      <w:r w:rsidRPr="00CF149E">
        <w:rPr>
          <w:rStyle w:val="ae"/>
          <w:b w:val="0"/>
          <w:sz w:val="28"/>
          <w:szCs w:val="28"/>
        </w:rPr>
        <w:t>.</w:t>
      </w:r>
    </w:p>
    <w:p w:rsidR="00C9262D" w:rsidRPr="00CF149E" w:rsidRDefault="00C9262D" w:rsidP="00E01C18">
      <w:pPr>
        <w:autoSpaceDE w:val="0"/>
        <w:autoSpaceDN w:val="0"/>
        <w:adjustRightInd w:val="0"/>
        <w:spacing w:line="360" w:lineRule="auto"/>
        <w:ind w:firstLine="567"/>
        <w:jc w:val="both"/>
        <w:rPr>
          <w:rStyle w:val="ae"/>
          <w:b w:val="0"/>
          <w:sz w:val="28"/>
          <w:szCs w:val="28"/>
        </w:rPr>
      </w:pPr>
      <w:r w:rsidRPr="00CF149E">
        <w:rPr>
          <w:rStyle w:val="ae"/>
          <w:b w:val="0"/>
          <w:sz w:val="28"/>
          <w:szCs w:val="28"/>
        </w:rPr>
        <w:t>Основные направления:</w:t>
      </w:r>
    </w:p>
    <w:p w:rsidR="00C9262D"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Интенсификация сельского хозяйства за счет повышения урожайности и продуктивности животноводства, отказа от экстенсивных методов ведения хозяйства;</w:t>
      </w:r>
    </w:p>
    <w:p w:rsidR="00C9262D"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Рациональное использование земель сельскохозяйственного назначения, предотвращение деградации и оптимизация использования мелиоративных систем;</w:t>
      </w:r>
    </w:p>
    <w:p w:rsidR="00C9262D"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Увеличение объемов производства продукции растениеводства, животноводства и пищевой промышленности, что создаст дополнительную нагрузку на инфраструктуру и потребует модернизации существующих предприятий;</w:t>
      </w:r>
    </w:p>
    <w:p w:rsidR="00D900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Выполнение противоэпизоотических мероприятий для предотвращения распространения заболеваний животных, что повысит доверие покупател</w:t>
      </w:r>
      <w:r w:rsidR="00D900C6" w:rsidRPr="00CF149E">
        <w:rPr>
          <w:rStyle w:val="ae"/>
          <w:b w:val="0"/>
          <w:sz w:val="28"/>
          <w:szCs w:val="28"/>
        </w:rPr>
        <w:t>ей к качеству местной продукции;</w:t>
      </w:r>
    </w:p>
    <w:p w:rsidR="00D900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Привлечение кредитных ресурсов для финансирования проектов развития агропромышленного комплекса, создание благо</w:t>
      </w:r>
      <w:r w:rsidR="00D900C6" w:rsidRPr="00CF149E">
        <w:rPr>
          <w:rStyle w:val="ae"/>
          <w:b w:val="0"/>
          <w:sz w:val="28"/>
          <w:szCs w:val="28"/>
        </w:rPr>
        <w:t>приятных условий для инвесторов</w:t>
      </w:r>
      <w:r w:rsidR="00982E9B">
        <w:rPr>
          <w:rStyle w:val="ae"/>
          <w:b w:val="0"/>
          <w:sz w:val="28"/>
          <w:szCs w:val="28"/>
        </w:rPr>
        <w:t xml:space="preserve"> [</w:t>
      </w:r>
      <w:r w:rsidR="004542AB">
        <w:rPr>
          <w:rStyle w:val="ae"/>
          <w:b w:val="0"/>
          <w:sz w:val="28"/>
          <w:szCs w:val="28"/>
        </w:rPr>
        <w:t>4</w:t>
      </w:r>
      <w:r w:rsidR="00982E9B">
        <w:rPr>
          <w:rStyle w:val="ae"/>
          <w:b w:val="0"/>
          <w:sz w:val="28"/>
          <w:szCs w:val="28"/>
        </w:rPr>
        <w:t>]</w:t>
      </w:r>
      <w:r w:rsidR="00D900C6" w:rsidRPr="00CF149E">
        <w:rPr>
          <w:rStyle w:val="ae"/>
          <w:b w:val="0"/>
          <w:sz w:val="28"/>
          <w:szCs w:val="28"/>
        </w:rPr>
        <w:t>;</w:t>
      </w:r>
    </w:p>
    <w:p w:rsidR="00D900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lastRenderedPageBreak/>
        <w:t>Обновление парка сельскохозяйственной техники и оборудования, замена старых моделе</w:t>
      </w:r>
      <w:r w:rsidR="00D900C6" w:rsidRPr="00CF149E">
        <w:rPr>
          <w:rStyle w:val="ae"/>
          <w:b w:val="0"/>
          <w:sz w:val="28"/>
          <w:szCs w:val="28"/>
        </w:rPr>
        <w:t>й новыми, современными машинами;</w:t>
      </w:r>
    </w:p>
    <w:p w:rsidR="00D900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Строительство новых и реконструкция действующих предприятий пищевой промышленности, расширение ассортимента выпускаемой продукции, запуск л</w:t>
      </w:r>
      <w:r w:rsidR="00D900C6" w:rsidRPr="00CF149E">
        <w:rPr>
          <w:rStyle w:val="ae"/>
          <w:b w:val="0"/>
          <w:sz w:val="28"/>
          <w:szCs w:val="28"/>
        </w:rPr>
        <w:t>иний глубокой переработки сырья;</w:t>
      </w:r>
    </w:p>
    <w:p w:rsidR="00D900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Повышение эффективности маркетинга и продвижении продукции на внутренние и внешние рынки, включение</w:t>
      </w:r>
      <w:r w:rsidR="00D900C6" w:rsidRPr="00CF149E">
        <w:rPr>
          <w:rStyle w:val="ae"/>
          <w:b w:val="0"/>
          <w:sz w:val="28"/>
          <w:szCs w:val="28"/>
        </w:rPr>
        <w:t xml:space="preserve"> механизма экспортной поддержки;</w:t>
      </w:r>
    </w:p>
    <w:p w:rsidR="00D900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Решение кадровых вопросов, привлечение и закрепление молодых специалистов в сельской местности, повышение престижа профессии</w:t>
      </w:r>
      <w:r w:rsidR="002B00B2">
        <w:rPr>
          <w:rStyle w:val="ae"/>
          <w:b w:val="0"/>
          <w:sz w:val="28"/>
          <w:szCs w:val="28"/>
        </w:rPr>
        <w:t xml:space="preserve"> </w:t>
      </w:r>
      <w:r w:rsidR="002B00B2" w:rsidRPr="002B00B2">
        <w:rPr>
          <w:rStyle w:val="ae"/>
          <w:b w:val="0"/>
          <w:sz w:val="28"/>
          <w:szCs w:val="28"/>
        </w:rPr>
        <w:t>[</w:t>
      </w:r>
      <w:r w:rsidR="000120EA">
        <w:rPr>
          <w:rStyle w:val="ae"/>
          <w:b w:val="0"/>
          <w:sz w:val="28"/>
          <w:szCs w:val="28"/>
        </w:rPr>
        <w:t>6</w:t>
      </w:r>
      <w:r w:rsidR="002B00B2" w:rsidRPr="002B00B2">
        <w:rPr>
          <w:rStyle w:val="ae"/>
          <w:b w:val="0"/>
          <w:sz w:val="28"/>
          <w:szCs w:val="28"/>
        </w:rPr>
        <w:t>]</w:t>
      </w:r>
      <w:r w:rsidRPr="00CF149E">
        <w:rPr>
          <w:rStyle w:val="ae"/>
          <w:b w:val="0"/>
          <w:sz w:val="28"/>
          <w:szCs w:val="28"/>
        </w:rPr>
        <w:t>.</w:t>
      </w:r>
    </w:p>
    <w:p w:rsidR="00FE43C6" w:rsidRPr="00CF149E" w:rsidRDefault="00C9262D" w:rsidP="00E01C18">
      <w:pPr>
        <w:pStyle w:val="a7"/>
        <w:autoSpaceDE w:val="0"/>
        <w:autoSpaceDN w:val="0"/>
        <w:adjustRightInd w:val="0"/>
        <w:spacing w:line="360" w:lineRule="auto"/>
        <w:ind w:left="0" w:firstLine="567"/>
        <w:jc w:val="both"/>
        <w:rPr>
          <w:rStyle w:val="ae"/>
          <w:b w:val="0"/>
          <w:sz w:val="28"/>
          <w:szCs w:val="28"/>
        </w:rPr>
      </w:pPr>
      <w:r w:rsidRPr="00CF149E">
        <w:rPr>
          <w:rStyle w:val="ae"/>
          <w:b w:val="0"/>
          <w:sz w:val="28"/>
          <w:szCs w:val="28"/>
        </w:rPr>
        <w:t>Задача 2. Повышение инвестиционной привлекательности агропромышленного комплекса и стимулирование притока инвестиций</w:t>
      </w:r>
      <w:r w:rsidR="000120EA">
        <w:rPr>
          <w:rStyle w:val="ae"/>
          <w:b w:val="0"/>
          <w:sz w:val="28"/>
          <w:szCs w:val="28"/>
        </w:rPr>
        <w:t xml:space="preserve"> </w:t>
      </w:r>
      <w:r w:rsidR="000120EA" w:rsidRPr="000120EA">
        <w:rPr>
          <w:rStyle w:val="ae"/>
          <w:b w:val="0"/>
          <w:sz w:val="28"/>
          <w:szCs w:val="28"/>
        </w:rPr>
        <w:t>[</w:t>
      </w:r>
      <w:r w:rsidR="008430C0">
        <w:rPr>
          <w:rStyle w:val="ae"/>
          <w:b w:val="0"/>
          <w:sz w:val="28"/>
          <w:szCs w:val="28"/>
        </w:rPr>
        <w:t>4</w:t>
      </w:r>
      <w:r w:rsidR="000120EA" w:rsidRPr="000120EA">
        <w:rPr>
          <w:rStyle w:val="ae"/>
          <w:b w:val="0"/>
          <w:sz w:val="28"/>
          <w:szCs w:val="28"/>
        </w:rPr>
        <w:t>]</w:t>
      </w:r>
      <w:r w:rsidR="00FE43C6" w:rsidRPr="00CF149E">
        <w:rPr>
          <w:rStyle w:val="ae"/>
          <w:b w:val="0"/>
          <w:sz w:val="28"/>
          <w:szCs w:val="28"/>
        </w:rPr>
        <w:t>.</w:t>
      </w:r>
    </w:p>
    <w:p w:rsidR="00FE43C6" w:rsidRPr="00CF149E" w:rsidRDefault="00C9262D" w:rsidP="00E01C18">
      <w:pPr>
        <w:pStyle w:val="a7"/>
        <w:autoSpaceDE w:val="0"/>
        <w:autoSpaceDN w:val="0"/>
        <w:adjustRightInd w:val="0"/>
        <w:spacing w:line="360" w:lineRule="auto"/>
        <w:ind w:left="0" w:firstLine="567"/>
        <w:jc w:val="both"/>
        <w:rPr>
          <w:rStyle w:val="ae"/>
          <w:b w:val="0"/>
          <w:sz w:val="28"/>
          <w:szCs w:val="28"/>
        </w:rPr>
      </w:pPr>
      <w:r w:rsidRPr="00CF149E">
        <w:rPr>
          <w:rStyle w:val="ae"/>
          <w:b w:val="0"/>
          <w:sz w:val="28"/>
          <w:szCs w:val="28"/>
        </w:rPr>
        <w:t>Основные направления:</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Разработка и реализация масштабных инвестиционных проектов в агропромышленном комплексе, создающих предпосылки для устойчивого роста и диверсификаци</w:t>
      </w:r>
      <w:r w:rsidR="00FE43C6" w:rsidRPr="00CF149E">
        <w:rPr>
          <w:rStyle w:val="ae"/>
          <w:b w:val="0"/>
          <w:sz w:val="28"/>
          <w:szCs w:val="28"/>
        </w:rPr>
        <w:t>и производства;</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Установление партнерских связей с научными учреждениями и образовательными центрами для внедрения новейших разраб</w:t>
      </w:r>
      <w:r w:rsidR="00FE43C6" w:rsidRPr="00CF149E">
        <w:rPr>
          <w:rStyle w:val="ae"/>
          <w:b w:val="0"/>
          <w:sz w:val="28"/>
          <w:szCs w:val="28"/>
        </w:rPr>
        <w:t>оток и инновационных технологий;</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Формирование комфортной налоговой среды и упрощение бюрократ</w:t>
      </w:r>
      <w:r w:rsidR="00FE43C6" w:rsidRPr="00CF149E">
        <w:rPr>
          <w:rStyle w:val="ae"/>
          <w:b w:val="0"/>
          <w:sz w:val="28"/>
          <w:szCs w:val="28"/>
        </w:rPr>
        <w:t>ических процедур для инвесторов;</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Направленные инвестиции в инфраструктуру, транспортную сеть и инженерные коммуникации, обеспечивающие б</w:t>
      </w:r>
      <w:r w:rsidR="00FE43C6" w:rsidRPr="00CF149E">
        <w:rPr>
          <w:rStyle w:val="ae"/>
          <w:b w:val="0"/>
          <w:sz w:val="28"/>
          <w:szCs w:val="28"/>
        </w:rPr>
        <w:t>есперебойную работу предприятий;</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Развитие государственно-частного партнёрства для реализации совместных проектов, взаимовыгодных как бизнесу, так и государству.</w:t>
      </w:r>
    </w:p>
    <w:p w:rsidR="00FE43C6" w:rsidRPr="00CF149E" w:rsidRDefault="00C9262D" w:rsidP="00E01C18">
      <w:pPr>
        <w:pStyle w:val="a7"/>
        <w:autoSpaceDE w:val="0"/>
        <w:autoSpaceDN w:val="0"/>
        <w:adjustRightInd w:val="0"/>
        <w:spacing w:line="360" w:lineRule="auto"/>
        <w:ind w:left="0" w:firstLine="567"/>
        <w:jc w:val="both"/>
        <w:rPr>
          <w:rStyle w:val="ae"/>
          <w:b w:val="0"/>
          <w:sz w:val="28"/>
          <w:szCs w:val="28"/>
        </w:rPr>
      </w:pPr>
      <w:r w:rsidRPr="00CF149E">
        <w:rPr>
          <w:rStyle w:val="ae"/>
          <w:b w:val="0"/>
          <w:sz w:val="28"/>
          <w:szCs w:val="28"/>
        </w:rPr>
        <w:t>Задача 3. Развитие малого агробизнеса и сельскохозяйственной кооперации</w:t>
      </w:r>
      <w:r w:rsidR="00FE43C6" w:rsidRPr="00CF149E">
        <w:rPr>
          <w:rStyle w:val="ae"/>
          <w:b w:val="0"/>
          <w:sz w:val="28"/>
          <w:szCs w:val="28"/>
        </w:rPr>
        <w:t>.</w:t>
      </w:r>
    </w:p>
    <w:p w:rsidR="00FE43C6" w:rsidRPr="00CF149E" w:rsidRDefault="00C9262D" w:rsidP="00E01C18">
      <w:pPr>
        <w:pStyle w:val="a7"/>
        <w:autoSpaceDE w:val="0"/>
        <w:autoSpaceDN w:val="0"/>
        <w:adjustRightInd w:val="0"/>
        <w:spacing w:line="360" w:lineRule="auto"/>
        <w:ind w:left="0" w:firstLine="567"/>
        <w:jc w:val="both"/>
        <w:rPr>
          <w:rStyle w:val="ae"/>
          <w:b w:val="0"/>
          <w:sz w:val="28"/>
          <w:szCs w:val="28"/>
        </w:rPr>
      </w:pPr>
      <w:r w:rsidRPr="00CF149E">
        <w:rPr>
          <w:rStyle w:val="ae"/>
          <w:b w:val="0"/>
          <w:sz w:val="28"/>
          <w:szCs w:val="28"/>
        </w:rPr>
        <w:t>Основные направления:</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Подъем небольших семейных хозяйств и фермерских объединений, являющихся основой развития</w:t>
      </w:r>
      <w:r w:rsidR="00FE43C6" w:rsidRPr="00CF149E">
        <w:rPr>
          <w:rStyle w:val="ae"/>
          <w:b w:val="0"/>
          <w:sz w:val="28"/>
          <w:szCs w:val="28"/>
        </w:rPr>
        <w:t xml:space="preserve"> сельского хозяйства в регионах;</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lastRenderedPageBreak/>
        <w:t>Упрощение доступа малых форм хозяйствования к финансовым ре</w:t>
      </w:r>
      <w:r w:rsidR="00FE43C6" w:rsidRPr="00CF149E">
        <w:rPr>
          <w:rStyle w:val="ae"/>
          <w:b w:val="0"/>
          <w:sz w:val="28"/>
          <w:szCs w:val="28"/>
        </w:rPr>
        <w:t>сурсам и информационным каналам;</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 xml:space="preserve">Создание ассоциаций и союзов </w:t>
      </w:r>
      <w:proofErr w:type="spellStart"/>
      <w:r w:rsidRPr="00CF149E">
        <w:rPr>
          <w:rStyle w:val="ae"/>
          <w:b w:val="0"/>
          <w:sz w:val="28"/>
          <w:szCs w:val="28"/>
        </w:rPr>
        <w:t>сельхозтоваропроизводителей</w:t>
      </w:r>
      <w:proofErr w:type="spellEnd"/>
      <w:r w:rsidRPr="00CF149E">
        <w:rPr>
          <w:rStyle w:val="ae"/>
          <w:b w:val="0"/>
          <w:sz w:val="28"/>
          <w:szCs w:val="28"/>
        </w:rPr>
        <w:t xml:space="preserve"> для коллективного</w:t>
      </w:r>
      <w:r w:rsidR="00FE43C6" w:rsidRPr="00CF149E">
        <w:rPr>
          <w:rStyle w:val="ae"/>
          <w:b w:val="0"/>
          <w:sz w:val="28"/>
          <w:szCs w:val="28"/>
        </w:rPr>
        <w:t xml:space="preserve"> продвижения продукции на рынок;</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Учреждение межрегиональных и всероссийских ярмарок-выставок для демонстр</w:t>
      </w:r>
      <w:r w:rsidR="00FE43C6" w:rsidRPr="00CF149E">
        <w:rPr>
          <w:rStyle w:val="ae"/>
          <w:b w:val="0"/>
          <w:sz w:val="28"/>
          <w:szCs w:val="28"/>
        </w:rPr>
        <w:t>ации достижений и обмена опытом;</w:t>
      </w:r>
    </w:p>
    <w:p w:rsidR="00FE43C6"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Государственная поддержка малых предприятий в агропромышленном комплексе, включающая субсидирование, гранты и льготные кредиты.</w:t>
      </w:r>
    </w:p>
    <w:p w:rsidR="007B3AED" w:rsidRPr="00CF149E" w:rsidRDefault="00C9262D" w:rsidP="00E01C18">
      <w:pPr>
        <w:pStyle w:val="a7"/>
        <w:autoSpaceDE w:val="0"/>
        <w:autoSpaceDN w:val="0"/>
        <w:adjustRightInd w:val="0"/>
        <w:spacing w:line="360" w:lineRule="auto"/>
        <w:ind w:left="0" w:firstLine="567"/>
        <w:jc w:val="both"/>
        <w:rPr>
          <w:rStyle w:val="ae"/>
          <w:b w:val="0"/>
          <w:sz w:val="28"/>
          <w:szCs w:val="28"/>
        </w:rPr>
      </w:pPr>
      <w:r w:rsidRPr="00CF149E">
        <w:rPr>
          <w:rStyle w:val="ae"/>
          <w:b w:val="0"/>
          <w:sz w:val="28"/>
          <w:szCs w:val="28"/>
        </w:rPr>
        <w:t>Задача 4. Формирование конкурентоспособной продукции и повышение экспортного пот</w:t>
      </w:r>
      <w:r w:rsidR="007B3AED" w:rsidRPr="00CF149E">
        <w:rPr>
          <w:rStyle w:val="ae"/>
          <w:b w:val="0"/>
          <w:sz w:val="28"/>
          <w:szCs w:val="28"/>
        </w:rPr>
        <w:t>енциала</w:t>
      </w:r>
      <w:r w:rsidR="00CF3E1F">
        <w:rPr>
          <w:rStyle w:val="ae"/>
          <w:b w:val="0"/>
          <w:sz w:val="28"/>
          <w:szCs w:val="28"/>
        </w:rPr>
        <w:t xml:space="preserve"> </w:t>
      </w:r>
      <w:r w:rsidR="00CF3E1F" w:rsidRPr="00CF3E1F">
        <w:rPr>
          <w:rStyle w:val="ae"/>
          <w:b w:val="0"/>
          <w:sz w:val="28"/>
          <w:szCs w:val="28"/>
        </w:rPr>
        <w:t>[</w:t>
      </w:r>
      <w:r w:rsidR="00CB5DA7">
        <w:rPr>
          <w:rStyle w:val="ae"/>
          <w:b w:val="0"/>
          <w:sz w:val="28"/>
          <w:szCs w:val="28"/>
        </w:rPr>
        <w:t>1</w:t>
      </w:r>
      <w:r w:rsidR="00346EE3">
        <w:rPr>
          <w:rStyle w:val="ae"/>
          <w:b w:val="0"/>
          <w:sz w:val="28"/>
          <w:szCs w:val="28"/>
        </w:rPr>
        <w:t>1</w:t>
      </w:r>
      <w:r w:rsidR="00CF3E1F" w:rsidRPr="00CF3E1F">
        <w:rPr>
          <w:rStyle w:val="ae"/>
          <w:b w:val="0"/>
          <w:sz w:val="28"/>
          <w:szCs w:val="28"/>
        </w:rPr>
        <w:t>]</w:t>
      </w:r>
      <w:r w:rsidR="007B3AED" w:rsidRPr="00CF149E">
        <w:rPr>
          <w:rStyle w:val="ae"/>
          <w:b w:val="0"/>
          <w:sz w:val="28"/>
          <w:szCs w:val="28"/>
        </w:rPr>
        <w:t>.</w:t>
      </w:r>
    </w:p>
    <w:p w:rsidR="007B3AED" w:rsidRPr="00CF149E" w:rsidRDefault="00C9262D" w:rsidP="00E01C18">
      <w:pPr>
        <w:pStyle w:val="a7"/>
        <w:autoSpaceDE w:val="0"/>
        <w:autoSpaceDN w:val="0"/>
        <w:adjustRightInd w:val="0"/>
        <w:spacing w:line="360" w:lineRule="auto"/>
        <w:ind w:left="0" w:firstLine="567"/>
        <w:jc w:val="both"/>
        <w:rPr>
          <w:rStyle w:val="ae"/>
          <w:b w:val="0"/>
          <w:sz w:val="28"/>
          <w:szCs w:val="28"/>
        </w:rPr>
      </w:pPr>
      <w:r w:rsidRPr="00CF149E">
        <w:rPr>
          <w:rStyle w:val="ae"/>
          <w:b w:val="0"/>
          <w:sz w:val="28"/>
          <w:szCs w:val="28"/>
        </w:rPr>
        <w:t>Основные направления:</w:t>
      </w:r>
    </w:p>
    <w:p w:rsidR="007B3AED"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Применение прогрессивных технологий, повышение продуктивности сельскох</w:t>
      </w:r>
      <w:r w:rsidR="007B3AED" w:rsidRPr="00CF149E">
        <w:rPr>
          <w:rStyle w:val="ae"/>
          <w:b w:val="0"/>
          <w:sz w:val="28"/>
          <w:szCs w:val="28"/>
        </w:rPr>
        <w:t>озяйственных культур и животных;</w:t>
      </w:r>
    </w:p>
    <w:p w:rsidR="007B3AED"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 xml:space="preserve">Модернизация производственной инфраструктуры, внедрение </w:t>
      </w:r>
      <w:proofErr w:type="spellStart"/>
      <w:r w:rsidRPr="00CF149E">
        <w:rPr>
          <w:rStyle w:val="ae"/>
          <w:b w:val="0"/>
          <w:sz w:val="28"/>
          <w:szCs w:val="28"/>
        </w:rPr>
        <w:t>энергоэффективных</w:t>
      </w:r>
      <w:proofErr w:type="spellEnd"/>
      <w:r w:rsidRPr="00CF149E">
        <w:rPr>
          <w:rStyle w:val="ae"/>
          <w:b w:val="0"/>
          <w:sz w:val="28"/>
          <w:szCs w:val="28"/>
        </w:rPr>
        <w:t xml:space="preserve"> технологий и экологически чистых методов произво</w:t>
      </w:r>
      <w:r w:rsidR="007B3AED" w:rsidRPr="00CF149E">
        <w:rPr>
          <w:rStyle w:val="ae"/>
          <w:b w:val="0"/>
          <w:sz w:val="28"/>
          <w:szCs w:val="28"/>
        </w:rPr>
        <w:t>дства;</w:t>
      </w:r>
    </w:p>
    <w:p w:rsidR="007B3AED"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Экспорт продукции агропромышленного комплекса на внешний рынок, развитие сетей дистрибуции и взаимоде</w:t>
      </w:r>
      <w:r w:rsidR="007B3AED" w:rsidRPr="00CF149E">
        <w:rPr>
          <w:rStyle w:val="ae"/>
          <w:b w:val="0"/>
          <w:sz w:val="28"/>
          <w:szCs w:val="28"/>
        </w:rPr>
        <w:t>йствие с зарубежными партнерами;</w:t>
      </w:r>
    </w:p>
    <w:p w:rsidR="007B3AED"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Участие в выставках и форумах международного уровня, продвижени</w:t>
      </w:r>
      <w:r w:rsidR="007B3AED" w:rsidRPr="00CF149E">
        <w:rPr>
          <w:rStyle w:val="ae"/>
          <w:b w:val="0"/>
          <w:sz w:val="28"/>
          <w:szCs w:val="28"/>
        </w:rPr>
        <w:t>е бренда региональной продукции;</w:t>
      </w:r>
    </w:p>
    <w:p w:rsidR="007E4435" w:rsidRPr="00CF149E" w:rsidRDefault="00C9262D" w:rsidP="00E01C18">
      <w:pPr>
        <w:pStyle w:val="a7"/>
        <w:numPr>
          <w:ilvl w:val="0"/>
          <w:numId w:val="32"/>
        </w:numPr>
        <w:autoSpaceDE w:val="0"/>
        <w:autoSpaceDN w:val="0"/>
        <w:adjustRightInd w:val="0"/>
        <w:spacing w:line="360" w:lineRule="auto"/>
        <w:ind w:left="0" w:firstLine="567"/>
        <w:jc w:val="both"/>
        <w:rPr>
          <w:rStyle w:val="ae"/>
          <w:b w:val="0"/>
          <w:sz w:val="28"/>
          <w:szCs w:val="28"/>
        </w:rPr>
      </w:pPr>
      <w:r w:rsidRPr="00CF149E">
        <w:rPr>
          <w:rStyle w:val="ae"/>
          <w:b w:val="0"/>
          <w:sz w:val="28"/>
          <w:szCs w:val="28"/>
        </w:rPr>
        <w:t>Маркетинговая стратегия, основанная на качественных характеристиках товара и уникальности сырьевых ресурсов региона.</w:t>
      </w:r>
    </w:p>
    <w:p w:rsidR="003856E8" w:rsidRPr="00CF149E" w:rsidRDefault="00C9262D" w:rsidP="00E01C18">
      <w:pPr>
        <w:pStyle w:val="a7"/>
        <w:autoSpaceDE w:val="0"/>
        <w:autoSpaceDN w:val="0"/>
        <w:adjustRightInd w:val="0"/>
        <w:spacing w:line="360" w:lineRule="auto"/>
        <w:ind w:left="0" w:firstLine="567"/>
        <w:jc w:val="both"/>
        <w:rPr>
          <w:rStyle w:val="ae"/>
          <w:b w:val="0"/>
          <w:sz w:val="28"/>
          <w:szCs w:val="28"/>
        </w:rPr>
      </w:pPr>
      <w:r w:rsidRPr="00CF149E">
        <w:rPr>
          <w:rStyle w:val="ae"/>
          <w:b w:val="0"/>
          <w:sz w:val="28"/>
          <w:szCs w:val="28"/>
        </w:rPr>
        <w:t>Комплексная реализация перечисленных задач приведет к значительному улучшению ситуации в агропромышленном комплексе Республики Бурятия, что положительно скажется на социально-экономическом развитии региона, обеспечит продовольственную независимость и откроет новые го</w:t>
      </w:r>
      <w:r w:rsidR="00915A52" w:rsidRPr="00CF149E">
        <w:rPr>
          <w:rStyle w:val="ae"/>
          <w:b w:val="0"/>
          <w:sz w:val="28"/>
          <w:szCs w:val="28"/>
        </w:rPr>
        <w:t xml:space="preserve">ризонты для экспорта продукции. </w:t>
      </w:r>
    </w:p>
    <w:p w:rsidR="00DD19DC" w:rsidRPr="00CF149E" w:rsidRDefault="00DD19DC" w:rsidP="00E01C18">
      <w:pPr>
        <w:spacing w:line="360" w:lineRule="auto"/>
        <w:ind w:firstLine="567"/>
        <w:jc w:val="both"/>
        <w:rPr>
          <w:rStyle w:val="ae"/>
          <w:b w:val="0"/>
          <w:sz w:val="28"/>
          <w:szCs w:val="28"/>
        </w:rPr>
      </w:pPr>
      <w:r w:rsidRPr="00CF149E">
        <w:rPr>
          <w:rStyle w:val="ae"/>
          <w:b w:val="0"/>
          <w:sz w:val="28"/>
          <w:szCs w:val="28"/>
        </w:rPr>
        <w:t xml:space="preserve">Для достижения оптимального развития агропромышленного комплекса Республики Бурятия необходима систематическая модернизация </w:t>
      </w:r>
      <w:r w:rsidRPr="00CF149E">
        <w:rPr>
          <w:rStyle w:val="ae"/>
          <w:b w:val="0"/>
          <w:sz w:val="28"/>
          <w:szCs w:val="28"/>
        </w:rPr>
        <w:lastRenderedPageBreak/>
        <w:t>государственной аграрной политики. Следующие пути и рекомендации позволят устранить существующие ограничения и усилить положительный эф</w:t>
      </w:r>
      <w:r w:rsidR="005858F8" w:rsidRPr="00CF149E">
        <w:rPr>
          <w:rStyle w:val="ae"/>
          <w:b w:val="0"/>
          <w:sz w:val="28"/>
          <w:szCs w:val="28"/>
        </w:rPr>
        <w:t>фект от проводимых мероприятий.</w:t>
      </w:r>
    </w:p>
    <w:p w:rsidR="005858F8" w:rsidRPr="00CF149E" w:rsidRDefault="00DD19DC" w:rsidP="000120EA">
      <w:pPr>
        <w:pStyle w:val="a7"/>
        <w:numPr>
          <w:ilvl w:val="0"/>
          <w:numId w:val="35"/>
        </w:numPr>
        <w:spacing w:line="360" w:lineRule="auto"/>
        <w:ind w:left="0" w:firstLine="567"/>
        <w:jc w:val="both"/>
        <w:rPr>
          <w:rStyle w:val="ae"/>
          <w:b w:val="0"/>
          <w:sz w:val="28"/>
          <w:szCs w:val="28"/>
        </w:rPr>
      </w:pPr>
      <w:r w:rsidRPr="00CF149E">
        <w:rPr>
          <w:rStyle w:val="ae"/>
          <w:b w:val="0"/>
          <w:sz w:val="28"/>
          <w:szCs w:val="28"/>
        </w:rPr>
        <w:t>Улу</w:t>
      </w:r>
      <w:r w:rsidR="005858F8" w:rsidRPr="00CF149E">
        <w:rPr>
          <w:rStyle w:val="ae"/>
          <w:b w:val="0"/>
          <w:sz w:val="28"/>
          <w:szCs w:val="28"/>
        </w:rPr>
        <w:t xml:space="preserve">чшение нормативно-правовой базы. </w:t>
      </w:r>
    </w:p>
    <w:p w:rsidR="005858F8" w:rsidRPr="00CF149E" w:rsidRDefault="00DD19DC" w:rsidP="00E01C18">
      <w:pPr>
        <w:spacing w:line="360" w:lineRule="auto"/>
        <w:ind w:firstLine="567"/>
        <w:jc w:val="both"/>
        <w:rPr>
          <w:rStyle w:val="ae"/>
          <w:b w:val="0"/>
          <w:sz w:val="28"/>
          <w:szCs w:val="28"/>
        </w:rPr>
      </w:pPr>
      <w:r w:rsidRPr="00CF149E">
        <w:rPr>
          <w:rStyle w:val="ae"/>
          <w:b w:val="0"/>
          <w:sz w:val="28"/>
          <w:szCs w:val="28"/>
        </w:rPr>
        <w:t>Современные российские реалии показывают важность постоянного мониторинга и коррекции правовых актов, регулирующих аграрную сферу. Опыт Республики Бурятия демонстрирует недостатки действующего законодательства, такие как неопределённость критериев выделения субсидий, сложность администрирования льгот и затруднения с привлечением кредитных ресурсов. Поэтому предлагается следующее:</w:t>
      </w:r>
    </w:p>
    <w:p w:rsidR="005858F8" w:rsidRPr="00CF149E" w:rsidRDefault="005858F8"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Пересмотреть действующую нормативную базу, упростив процедуру подачи заявок на получение субсидий и утвердив прозр</w:t>
      </w:r>
      <w:r w:rsidRPr="00CF149E">
        <w:rPr>
          <w:rStyle w:val="ae"/>
          <w:b w:val="0"/>
          <w:sz w:val="28"/>
          <w:szCs w:val="28"/>
        </w:rPr>
        <w:t>ачные критерии их распределения;</w:t>
      </w:r>
    </w:p>
    <w:p w:rsidR="005858F8" w:rsidRPr="00CF149E" w:rsidRDefault="005858F8"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Подготовить законопроект о дополнительной поддержке мелкотоварного сектора сельского хозяйства, усиливая мотивацию для ферме</w:t>
      </w:r>
      <w:r w:rsidRPr="00CF149E">
        <w:rPr>
          <w:rStyle w:val="ae"/>
          <w:b w:val="0"/>
          <w:sz w:val="28"/>
          <w:szCs w:val="28"/>
        </w:rPr>
        <w:t>ров и личных подсобных хозяйств;</w:t>
      </w:r>
    </w:p>
    <w:p w:rsidR="005858F8" w:rsidRPr="00CF149E" w:rsidRDefault="005858F8"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Внести поправки в действующие нормы земельного кодекса, облегчающие процедуру оформления аренды земель сельскохозяйственного назначения.</w:t>
      </w:r>
    </w:p>
    <w:p w:rsidR="005858F8" w:rsidRPr="00CF149E" w:rsidRDefault="00DD19DC" w:rsidP="00E01C18">
      <w:pPr>
        <w:pStyle w:val="a7"/>
        <w:numPr>
          <w:ilvl w:val="0"/>
          <w:numId w:val="35"/>
        </w:numPr>
        <w:spacing w:line="360" w:lineRule="auto"/>
        <w:ind w:left="0" w:firstLine="567"/>
        <w:jc w:val="both"/>
        <w:rPr>
          <w:rStyle w:val="ae"/>
          <w:b w:val="0"/>
          <w:sz w:val="28"/>
          <w:szCs w:val="28"/>
        </w:rPr>
      </w:pPr>
      <w:r w:rsidRPr="00CF149E">
        <w:rPr>
          <w:rStyle w:val="ae"/>
          <w:b w:val="0"/>
          <w:sz w:val="28"/>
          <w:szCs w:val="28"/>
        </w:rPr>
        <w:t>Повышение инвестиционной привлекательности аграрного сектора</w:t>
      </w:r>
      <w:r w:rsidR="001F5DA2">
        <w:rPr>
          <w:rStyle w:val="ae"/>
          <w:b w:val="0"/>
          <w:sz w:val="28"/>
          <w:szCs w:val="28"/>
        </w:rPr>
        <w:t xml:space="preserve"> </w:t>
      </w:r>
      <w:r w:rsidR="001F5DA2" w:rsidRPr="001F5DA2">
        <w:rPr>
          <w:rStyle w:val="ae"/>
          <w:b w:val="0"/>
          <w:sz w:val="28"/>
          <w:szCs w:val="28"/>
        </w:rPr>
        <w:t>[</w:t>
      </w:r>
      <w:r w:rsidR="00346EE3">
        <w:rPr>
          <w:rStyle w:val="ae"/>
          <w:b w:val="0"/>
          <w:sz w:val="28"/>
          <w:szCs w:val="28"/>
        </w:rPr>
        <w:t>9</w:t>
      </w:r>
      <w:r w:rsidR="001F5DA2" w:rsidRPr="001F5DA2">
        <w:rPr>
          <w:rStyle w:val="ae"/>
          <w:b w:val="0"/>
          <w:sz w:val="28"/>
          <w:szCs w:val="28"/>
        </w:rPr>
        <w:t>]</w:t>
      </w:r>
      <w:r w:rsidR="005858F8" w:rsidRPr="00CF149E">
        <w:rPr>
          <w:rStyle w:val="ae"/>
          <w:b w:val="0"/>
          <w:sz w:val="28"/>
          <w:szCs w:val="28"/>
        </w:rPr>
        <w:t xml:space="preserve">. </w:t>
      </w:r>
    </w:p>
    <w:p w:rsidR="003A31B0" w:rsidRPr="00CF149E" w:rsidRDefault="00DD19DC" w:rsidP="00E01C18">
      <w:pPr>
        <w:pStyle w:val="a7"/>
        <w:spacing w:line="360" w:lineRule="auto"/>
        <w:ind w:left="0" w:firstLine="567"/>
        <w:jc w:val="both"/>
        <w:rPr>
          <w:rStyle w:val="ae"/>
          <w:b w:val="0"/>
          <w:sz w:val="28"/>
          <w:szCs w:val="28"/>
        </w:rPr>
      </w:pPr>
      <w:r w:rsidRPr="00CF149E">
        <w:rPr>
          <w:rStyle w:val="ae"/>
          <w:b w:val="0"/>
          <w:sz w:val="28"/>
          <w:szCs w:val="28"/>
        </w:rPr>
        <w:t>Привлечение инвестиций в аграрный сектор невозможно без устранения текущих препятствий, связанных с высокими рисками, длительным сроком окупаемости и отсутствием надежных гарантий возврата</w:t>
      </w:r>
      <w:r w:rsidR="003A31B0" w:rsidRPr="00CF149E">
        <w:rPr>
          <w:rStyle w:val="ae"/>
          <w:b w:val="0"/>
          <w:sz w:val="28"/>
          <w:szCs w:val="28"/>
        </w:rPr>
        <w:t xml:space="preserve"> средств. Рекомендации включают:</w:t>
      </w:r>
    </w:p>
    <w:p w:rsidR="003A31B0" w:rsidRPr="00CF149E" w:rsidRDefault="003A31B0"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Разработать специализированные программы кредитования аграрных предприятий с пониженной кредитной нагрузкой и ср</w:t>
      </w:r>
      <w:r w:rsidRPr="00CF149E">
        <w:rPr>
          <w:rStyle w:val="ae"/>
          <w:b w:val="0"/>
          <w:sz w:val="28"/>
          <w:szCs w:val="28"/>
        </w:rPr>
        <w:t>оками амортизации до десяти лет;</w:t>
      </w:r>
    </w:p>
    <w:p w:rsidR="003A31B0" w:rsidRPr="00CF149E" w:rsidRDefault="003A31B0" w:rsidP="00E01C18">
      <w:pPr>
        <w:pStyle w:val="a7"/>
        <w:spacing w:line="360" w:lineRule="auto"/>
        <w:ind w:left="0" w:firstLine="567"/>
        <w:jc w:val="both"/>
        <w:rPr>
          <w:rStyle w:val="ae"/>
          <w:b w:val="0"/>
          <w:sz w:val="28"/>
          <w:szCs w:val="28"/>
        </w:rPr>
      </w:pPr>
      <w:r w:rsidRPr="00CF149E">
        <w:rPr>
          <w:rStyle w:val="ae"/>
          <w:b w:val="0"/>
          <w:sz w:val="28"/>
          <w:szCs w:val="28"/>
        </w:rPr>
        <w:lastRenderedPageBreak/>
        <w:t xml:space="preserve">- </w:t>
      </w:r>
      <w:r w:rsidR="00DD19DC" w:rsidRPr="00CF149E">
        <w:rPr>
          <w:rStyle w:val="ae"/>
          <w:b w:val="0"/>
          <w:sz w:val="28"/>
          <w:szCs w:val="28"/>
        </w:rPr>
        <w:t>Использовать возможности Фонда развития моногородов и корпораций развития Дальнего Востока для запуска проектов м</w:t>
      </w:r>
      <w:r w:rsidRPr="00CF149E">
        <w:rPr>
          <w:rStyle w:val="ae"/>
          <w:b w:val="0"/>
          <w:sz w:val="28"/>
          <w:szCs w:val="28"/>
        </w:rPr>
        <w:t>одернизации сельского хозяйства;</w:t>
      </w:r>
    </w:p>
    <w:p w:rsidR="003A31B0" w:rsidRPr="00CF149E" w:rsidRDefault="003A31B0"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Увеличить долю субсидий на покрытие первоначальных капитальных вложений в объекты инфраструктуры (теплицы, хранилища, комплексы по переработке).</w:t>
      </w:r>
    </w:p>
    <w:p w:rsidR="00DB6268" w:rsidRPr="00CF149E" w:rsidRDefault="00DD19DC" w:rsidP="00E01C18">
      <w:pPr>
        <w:pStyle w:val="a7"/>
        <w:numPr>
          <w:ilvl w:val="0"/>
          <w:numId w:val="35"/>
        </w:numPr>
        <w:spacing w:line="360" w:lineRule="auto"/>
        <w:ind w:left="0" w:firstLine="567"/>
        <w:jc w:val="both"/>
        <w:rPr>
          <w:rStyle w:val="ae"/>
          <w:b w:val="0"/>
          <w:sz w:val="28"/>
          <w:szCs w:val="28"/>
        </w:rPr>
      </w:pPr>
      <w:r w:rsidRPr="00CF149E">
        <w:rPr>
          <w:rStyle w:val="ae"/>
          <w:b w:val="0"/>
          <w:sz w:val="28"/>
          <w:szCs w:val="28"/>
        </w:rPr>
        <w:t>Совершенствование системы поддержки малых форм хозяйствовани</w:t>
      </w:r>
      <w:r w:rsidR="00DB6268" w:rsidRPr="00CF149E">
        <w:rPr>
          <w:rStyle w:val="ae"/>
          <w:b w:val="0"/>
          <w:sz w:val="28"/>
          <w:szCs w:val="28"/>
        </w:rPr>
        <w:t xml:space="preserve">я. </w:t>
      </w:r>
    </w:p>
    <w:p w:rsidR="002E5FC3" w:rsidRPr="00CF149E" w:rsidRDefault="00DD19DC" w:rsidP="00E01C18">
      <w:pPr>
        <w:pStyle w:val="a7"/>
        <w:spacing w:line="360" w:lineRule="auto"/>
        <w:ind w:left="0" w:firstLine="567"/>
        <w:jc w:val="both"/>
        <w:rPr>
          <w:rStyle w:val="ae"/>
          <w:b w:val="0"/>
          <w:sz w:val="28"/>
          <w:szCs w:val="28"/>
        </w:rPr>
      </w:pPr>
      <w:r w:rsidRPr="00CF149E">
        <w:rPr>
          <w:rStyle w:val="ae"/>
          <w:b w:val="0"/>
          <w:sz w:val="28"/>
          <w:szCs w:val="28"/>
        </w:rPr>
        <w:t>Многие представители сельского хозяйства — индивидуальные предприниматели и фермеры — испытывают серьезные трудности в доступе к государственным программам п</w:t>
      </w:r>
      <w:r w:rsidR="002E5FC3" w:rsidRPr="00CF149E">
        <w:rPr>
          <w:rStyle w:val="ae"/>
          <w:b w:val="0"/>
          <w:sz w:val="28"/>
          <w:szCs w:val="28"/>
        </w:rPr>
        <w:t xml:space="preserve">оддержки и банковским кредитам. </w:t>
      </w:r>
      <w:r w:rsidRPr="00CF149E">
        <w:rPr>
          <w:rStyle w:val="ae"/>
          <w:b w:val="0"/>
          <w:sz w:val="28"/>
          <w:szCs w:val="28"/>
        </w:rPr>
        <w:t>Предлагаемые меры:</w:t>
      </w:r>
    </w:p>
    <w:p w:rsidR="002E5FC3" w:rsidRPr="00CF149E" w:rsidRDefault="002E5FC3"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Определить специальные меры поддержки, предназначенные исключительно для представителей малых форм хозяйствования (МФХ), включая снижение налоговой нагрузки и доступ к </w:t>
      </w:r>
      <w:proofErr w:type="spellStart"/>
      <w:r w:rsidR="00DD19DC" w:rsidRPr="00CF149E">
        <w:rPr>
          <w:rStyle w:val="ae"/>
          <w:b w:val="0"/>
          <w:sz w:val="28"/>
          <w:szCs w:val="28"/>
        </w:rPr>
        <w:t>м</w:t>
      </w:r>
      <w:r w:rsidRPr="00CF149E">
        <w:rPr>
          <w:rStyle w:val="ae"/>
          <w:b w:val="0"/>
          <w:sz w:val="28"/>
          <w:szCs w:val="28"/>
        </w:rPr>
        <w:t>икрозаймам</w:t>
      </w:r>
      <w:proofErr w:type="spellEnd"/>
      <w:r w:rsidRPr="00CF149E">
        <w:rPr>
          <w:rStyle w:val="ae"/>
          <w:b w:val="0"/>
          <w:sz w:val="28"/>
          <w:szCs w:val="28"/>
        </w:rPr>
        <w:t xml:space="preserve"> на льготных условиях;</w:t>
      </w:r>
    </w:p>
    <w:p w:rsidR="002E5FC3" w:rsidRPr="00CF149E" w:rsidRDefault="002E5FC3"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Способствовать объединению МФХ в ассоциации и кооперативы, позволяющие эффективнее отстаивать свои интересы и </w:t>
      </w:r>
      <w:r w:rsidRPr="00CF149E">
        <w:rPr>
          <w:rStyle w:val="ae"/>
          <w:b w:val="0"/>
          <w:sz w:val="28"/>
          <w:szCs w:val="28"/>
        </w:rPr>
        <w:t>вести переговоры с покупателями;</w:t>
      </w:r>
    </w:p>
    <w:p w:rsidR="00DD19DC" w:rsidRPr="00CF149E" w:rsidRDefault="002E5FC3"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Широко информировать фермеров и иных субъектов МФХ о возможностях получения государственной поддержки и субсидий.</w:t>
      </w:r>
    </w:p>
    <w:p w:rsidR="002E5FC3" w:rsidRPr="00CF149E" w:rsidRDefault="00DD19DC" w:rsidP="000120EA">
      <w:pPr>
        <w:pStyle w:val="a7"/>
        <w:numPr>
          <w:ilvl w:val="0"/>
          <w:numId w:val="35"/>
        </w:numPr>
        <w:spacing w:line="360" w:lineRule="auto"/>
        <w:ind w:left="0" w:firstLine="567"/>
        <w:jc w:val="both"/>
        <w:rPr>
          <w:rStyle w:val="ae"/>
          <w:b w:val="0"/>
          <w:sz w:val="28"/>
          <w:szCs w:val="28"/>
        </w:rPr>
      </w:pPr>
      <w:r w:rsidRPr="00CF149E">
        <w:rPr>
          <w:rStyle w:val="ae"/>
          <w:b w:val="0"/>
          <w:sz w:val="28"/>
          <w:szCs w:val="28"/>
        </w:rPr>
        <w:t>Оптимизация системы землеустройства и землевладения</w:t>
      </w:r>
      <w:r w:rsidR="002E5FC3" w:rsidRPr="00CF149E">
        <w:rPr>
          <w:rStyle w:val="ae"/>
          <w:b w:val="0"/>
          <w:sz w:val="28"/>
          <w:szCs w:val="28"/>
        </w:rPr>
        <w:t>.</w:t>
      </w:r>
    </w:p>
    <w:p w:rsidR="00ED1EE9" w:rsidRPr="00CF149E" w:rsidRDefault="00DD19DC" w:rsidP="00E01C18">
      <w:pPr>
        <w:pStyle w:val="a7"/>
        <w:spacing w:line="360" w:lineRule="auto"/>
        <w:ind w:left="0" w:firstLine="567"/>
        <w:jc w:val="both"/>
        <w:rPr>
          <w:rStyle w:val="ae"/>
          <w:b w:val="0"/>
          <w:sz w:val="28"/>
          <w:szCs w:val="28"/>
        </w:rPr>
      </w:pPr>
      <w:r w:rsidRPr="00CF149E">
        <w:rPr>
          <w:rStyle w:val="ae"/>
          <w:b w:val="0"/>
          <w:sz w:val="28"/>
          <w:szCs w:val="28"/>
        </w:rPr>
        <w:t>Недостаточность доступной и достоверной информации о землях сельскохозяйственного назначения препятствует полноценному развитию аграрного сектора. Целесообразно предпринять следующие шаги:</w:t>
      </w:r>
    </w:p>
    <w:p w:rsidR="00ED1EE9" w:rsidRPr="00CF149E" w:rsidRDefault="00ED1EE9"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Создать электронную платформу с открытым доступом для отслеживания информации о свободных участках земли и резервах </w:t>
      </w:r>
      <w:r w:rsidRPr="00CF149E">
        <w:rPr>
          <w:rStyle w:val="ae"/>
          <w:b w:val="0"/>
          <w:sz w:val="28"/>
          <w:szCs w:val="28"/>
        </w:rPr>
        <w:t>сельхозугодий;</w:t>
      </w:r>
    </w:p>
    <w:p w:rsidR="00ED1EE9" w:rsidRPr="00CF149E" w:rsidRDefault="00ED1EE9"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Снизить сроки рассмотрения заявлений на аренду земель сельскохозяйственного назначения, ускорить принятие решений о переводе зем</w:t>
      </w:r>
      <w:r w:rsidRPr="00CF149E">
        <w:rPr>
          <w:rStyle w:val="ae"/>
          <w:b w:val="0"/>
          <w:sz w:val="28"/>
          <w:szCs w:val="28"/>
        </w:rPr>
        <w:t>ель из одной категории в другую;</w:t>
      </w:r>
    </w:p>
    <w:p w:rsidR="00DD19DC" w:rsidRPr="00CF149E" w:rsidRDefault="00ED1EE9" w:rsidP="00E01C18">
      <w:pPr>
        <w:pStyle w:val="a7"/>
        <w:spacing w:line="360" w:lineRule="auto"/>
        <w:ind w:left="0" w:firstLine="567"/>
        <w:jc w:val="both"/>
        <w:rPr>
          <w:rStyle w:val="ae"/>
          <w:b w:val="0"/>
          <w:sz w:val="28"/>
          <w:szCs w:val="28"/>
        </w:rPr>
      </w:pPr>
      <w:r w:rsidRPr="00CF149E">
        <w:rPr>
          <w:rStyle w:val="ae"/>
          <w:b w:val="0"/>
          <w:sz w:val="28"/>
          <w:szCs w:val="28"/>
        </w:rPr>
        <w:lastRenderedPageBreak/>
        <w:t xml:space="preserve">- </w:t>
      </w:r>
      <w:r w:rsidR="00DD19DC" w:rsidRPr="00CF149E">
        <w:rPr>
          <w:rStyle w:val="ae"/>
          <w:b w:val="0"/>
          <w:sz w:val="28"/>
          <w:szCs w:val="28"/>
        </w:rPr>
        <w:t>Предоставить малому и крупному бизнесу больше возможностей для приобретения пустующих или недоиспользуемых земель сельскохозяйственного назначения.</w:t>
      </w:r>
    </w:p>
    <w:p w:rsidR="00DD19DC" w:rsidRPr="00CF149E" w:rsidRDefault="00DD19DC" w:rsidP="000120EA">
      <w:pPr>
        <w:pStyle w:val="a7"/>
        <w:numPr>
          <w:ilvl w:val="0"/>
          <w:numId w:val="35"/>
        </w:numPr>
        <w:spacing w:line="360" w:lineRule="auto"/>
        <w:ind w:left="0" w:firstLine="567"/>
        <w:jc w:val="both"/>
        <w:rPr>
          <w:rStyle w:val="ae"/>
          <w:b w:val="0"/>
          <w:sz w:val="28"/>
          <w:szCs w:val="28"/>
        </w:rPr>
      </w:pPr>
      <w:r w:rsidRPr="00CF149E">
        <w:rPr>
          <w:rStyle w:val="ae"/>
          <w:b w:val="0"/>
          <w:sz w:val="28"/>
          <w:szCs w:val="28"/>
        </w:rPr>
        <w:t>Укрепление научно-методической базы аграрного сектора</w:t>
      </w:r>
      <w:r w:rsidR="00AD57D4">
        <w:rPr>
          <w:rStyle w:val="ae"/>
          <w:b w:val="0"/>
          <w:sz w:val="28"/>
          <w:szCs w:val="28"/>
        </w:rPr>
        <w:t xml:space="preserve"> </w:t>
      </w:r>
      <w:r w:rsidR="00AD57D4" w:rsidRPr="005C56B3">
        <w:rPr>
          <w:rStyle w:val="ae"/>
          <w:b w:val="0"/>
          <w:sz w:val="28"/>
          <w:szCs w:val="28"/>
        </w:rPr>
        <w:t>[</w:t>
      </w:r>
      <w:r w:rsidR="00346EE3">
        <w:rPr>
          <w:rStyle w:val="ae"/>
          <w:b w:val="0"/>
          <w:sz w:val="28"/>
          <w:szCs w:val="28"/>
        </w:rPr>
        <w:t>8</w:t>
      </w:r>
      <w:r w:rsidR="00AD57D4" w:rsidRPr="005C56B3">
        <w:rPr>
          <w:rStyle w:val="ae"/>
          <w:b w:val="0"/>
          <w:sz w:val="28"/>
          <w:szCs w:val="28"/>
        </w:rPr>
        <w:t>]</w:t>
      </w:r>
      <w:r w:rsidR="00ED1EE9" w:rsidRPr="00CF149E">
        <w:rPr>
          <w:rStyle w:val="ae"/>
          <w:b w:val="0"/>
          <w:sz w:val="28"/>
          <w:szCs w:val="28"/>
        </w:rPr>
        <w:t>.</w:t>
      </w:r>
    </w:p>
    <w:p w:rsidR="00ED1EE9" w:rsidRPr="00CF149E" w:rsidRDefault="00DD19DC" w:rsidP="00E01C18">
      <w:pPr>
        <w:spacing w:line="360" w:lineRule="auto"/>
        <w:ind w:firstLine="567"/>
        <w:jc w:val="both"/>
        <w:rPr>
          <w:rStyle w:val="ae"/>
          <w:b w:val="0"/>
          <w:sz w:val="28"/>
          <w:szCs w:val="28"/>
        </w:rPr>
      </w:pPr>
      <w:r w:rsidRPr="00CF149E">
        <w:rPr>
          <w:rStyle w:val="ae"/>
          <w:b w:val="0"/>
          <w:sz w:val="28"/>
          <w:szCs w:val="28"/>
        </w:rPr>
        <w:t>Научно-технический прогресс способен кардинально изменить облик аграрного сектора. Однако слабая связь академической науки и практиков тормозит внедрение совреме</w:t>
      </w:r>
      <w:r w:rsidR="00ED1EE9" w:rsidRPr="00CF149E">
        <w:rPr>
          <w:rStyle w:val="ae"/>
          <w:b w:val="0"/>
          <w:sz w:val="28"/>
          <w:szCs w:val="28"/>
        </w:rPr>
        <w:t>нных технологий. Рекомендуется:</w:t>
      </w:r>
    </w:p>
    <w:p w:rsidR="00ED1EE9" w:rsidRPr="00CF149E" w:rsidRDefault="00ED1EE9"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Повысить финансирование прикладных исследований в области агрономии, биотехнологий и машиностроения</w:t>
      </w:r>
      <w:r w:rsidRPr="00CF149E">
        <w:rPr>
          <w:rStyle w:val="ae"/>
          <w:b w:val="0"/>
          <w:sz w:val="28"/>
          <w:szCs w:val="28"/>
        </w:rPr>
        <w:t>;</w:t>
      </w:r>
    </w:p>
    <w:p w:rsidR="00ED1EE9" w:rsidRPr="00CF149E" w:rsidRDefault="00ED1EE9"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Установить тесное сотрудничество между вузами, НИИ и предприятиями АПК для ускорения п</w:t>
      </w:r>
      <w:r w:rsidRPr="00CF149E">
        <w:rPr>
          <w:rStyle w:val="ae"/>
          <w:b w:val="0"/>
          <w:sz w:val="28"/>
          <w:szCs w:val="28"/>
        </w:rPr>
        <w:t>ередачи знаний и лучших практик;</w:t>
      </w:r>
    </w:p>
    <w:p w:rsidR="00DD19DC" w:rsidRPr="00CF149E" w:rsidRDefault="00ED1EE9"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Провести инвентаризацию имеющихся технологий и подготовить рекомендации по их широкому применению.</w:t>
      </w:r>
    </w:p>
    <w:p w:rsidR="00ED1EE9" w:rsidRPr="00CF149E" w:rsidRDefault="00DD19DC" w:rsidP="00E01C18">
      <w:pPr>
        <w:pStyle w:val="a7"/>
        <w:numPr>
          <w:ilvl w:val="0"/>
          <w:numId w:val="35"/>
        </w:numPr>
        <w:spacing w:line="360" w:lineRule="auto"/>
        <w:ind w:left="0" w:firstLine="567"/>
        <w:jc w:val="both"/>
        <w:rPr>
          <w:rStyle w:val="ae"/>
          <w:b w:val="0"/>
          <w:sz w:val="28"/>
          <w:szCs w:val="28"/>
        </w:rPr>
      </w:pPr>
      <w:r w:rsidRPr="00CF149E">
        <w:rPr>
          <w:rStyle w:val="ae"/>
          <w:b w:val="0"/>
          <w:sz w:val="28"/>
          <w:szCs w:val="28"/>
        </w:rPr>
        <w:t>Введение мер, направленных на стимулирование молодёжного предпринимательства</w:t>
      </w:r>
      <w:r w:rsidR="00ED1EE9" w:rsidRPr="00CF149E">
        <w:rPr>
          <w:rStyle w:val="ae"/>
          <w:b w:val="0"/>
          <w:sz w:val="28"/>
          <w:szCs w:val="28"/>
        </w:rPr>
        <w:t>.</w:t>
      </w:r>
    </w:p>
    <w:p w:rsidR="0086049F" w:rsidRPr="00CF149E" w:rsidRDefault="00DD19DC" w:rsidP="00E01C18">
      <w:pPr>
        <w:pStyle w:val="a7"/>
        <w:spacing w:line="360" w:lineRule="auto"/>
        <w:ind w:left="0" w:firstLine="567"/>
        <w:jc w:val="both"/>
        <w:rPr>
          <w:rStyle w:val="ae"/>
          <w:b w:val="0"/>
          <w:sz w:val="28"/>
          <w:szCs w:val="28"/>
        </w:rPr>
      </w:pPr>
      <w:r w:rsidRPr="00CF149E">
        <w:rPr>
          <w:rStyle w:val="ae"/>
          <w:b w:val="0"/>
          <w:sz w:val="28"/>
          <w:szCs w:val="28"/>
        </w:rPr>
        <w:t>Молодёжь — важный источник человеческого капитала, способствующий инновационному развитию аграрного сектора. Необходимо реализовать следующую стратегию:</w:t>
      </w:r>
    </w:p>
    <w:p w:rsidR="0086049F" w:rsidRPr="00CF149E" w:rsidRDefault="0086049F"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Образовать специальную программу поддержки молодёжи, вступившей в сферу агробизнеса, предусмотрев бесплатные консультационные у</w:t>
      </w:r>
      <w:r w:rsidRPr="00CF149E">
        <w:rPr>
          <w:rStyle w:val="ae"/>
          <w:b w:val="0"/>
          <w:sz w:val="28"/>
          <w:szCs w:val="28"/>
        </w:rPr>
        <w:t xml:space="preserve">слуги и сопровождение </w:t>
      </w:r>
      <w:proofErr w:type="spellStart"/>
      <w:r w:rsidRPr="00CF149E">
        <w:rPr>
          <w:rStyle w:val="ae"/>
          <w:b w:val="0"/>
          <w:sz w:val="28"/>
          <w:szCs w:val="28"/>
        </w:rPr>
        <w:t>стартапов</w:t>
      </w:r>
      <w:proofErr w:type="spellEnd"/>
      <w:r w:rsidRPr="00CF149E">
        <w:rPr>
          <w:rStyle w:val="ae"/>
          <w:b w:val="0"/>
          <w:sz w:val="28"/>
          <w:szCs w:val="28"/>
        </w:rPr>
        <w:t>;</w:t>
      </w:r>
    </w:p>
    <w:p w:rsidR="0086049F" w:rsidRPr="00CF149E" w:rsidRDefault="0086049F"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Открыть молодежные технопарки и центры компетенций, занимающиеся разработкой инновационных идей и проектами в аграрной </w:t>
      </w:r>
      <w:r w:rsidRPr="00CF149E">
        <w:rPr>
          <w:rStyle w:val="ae"/>
          <w:b w:val="0"/>
          <w:sz w:val="28"/>
          <w:szCs w:val="28"/>
        </w:rPr>
        <w:t>сфере;</w:t>
      </w:r>
    </w:p>
    <w:p w:rsidR="00DD19DC" w:rsidRPr="00CF149E" w:rsidRDefault="0086049F" w:rsidP="00E01C18">
      <w:pPr>
        <w:pStyle w:val="a7"/>
        <w:spacing w:line="360" w:lineRule="auto"/>
        <w:ind w:left="0"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Разработать льготные ипотечные программы для молодых специалистов, желающих жить и работать в сельской местности.</w:t>
      </w:r>
    </w:p>
    <w:p w:rsidR="00DD19DC" w:rsidRPr="00CF149E" w:rsidRDefault="00DD19DC" w:rsidP="000120EA">
      <w:pPr>
        <w:pStyle w:val="a7"/>
        <w:numPr>
          <w:ilvl w:val="0"/>
          <w:numId w:val="35"/>
        </w:numPr>
        <w:spacing w:line="360" w:lineRule="auto"/>
        <w:ind w:left="0" w:firstLine="567"/>
        <w:jc w:val="both"/>
        <w:rPr>
          <w:rStyle w:val="ae"/>
          <w:b w:val="0"/>
          <w:sz w:val="28"/>
          <w:szCs w:val="28"/>
        </w:rPr>
      </w:pPr>
      <w:r w:rsidRPr="00CF149E">
        <w:rPr>
          <w:rStyle w:val="ae"/>
          <w:b w:val="0"/>
          <w:sz w:val="28"/>
          <w:szCs w:val="28"/>
        </w:rPr>
        <w:t>Стимулирование производства органических продуктов питания</w:t>
      </w:r>
      <w:r w:rsidR="0042563C">
        <w:rPr>
          <w:rStyle w:val="ae"/>
          <w:b w:val="0"/>
          <w:sz w:val="28"/>
          <w:szCs w:val="28"/>
        </w:rPr>
        <w:t xml:space="preserve"> </w:t>
      </w:r>
      <w:r w:rsidR="0042563C" w:rsidRPr="0042563C">
        <w:rPr>
          <w:rStyle w:val="ae"/>
          <w:b w:val="0"/>
          <w:sz w:val="28"/>
          <w:szCs w:val="28"/>
        </w:rPr>
        <w:t>[</w:t>
      </w:r>
      <w:r w:rsidR="00346EE3">
        <w:rPr>
          <w:rStyle w:val="ae"/>
          <w:b w:val="0"/>
          <w:sz w:val="28"/>
          <w:szCs w:val="28"/>
        </w:rPr>
        <w:t>7</w:t>
      </w:r>
      <w:r w:rsidR="0042563C" w:rsidRPr="0042563C">
        <w:rPr>
          <w:rStyle w:val="ae"/>
          <w:b w:val="0"/>
          <w:sz w:val="28"/>
          <w:szCs w:val="28"/>
        </w:rPr>
        <w:t>]</w:t>
      </w:r>
      <w:r w:rsidR="0086049F" w:rsidRPr="00CF149E">
        <w:rPr>
          <w:rStyle w:val="ae"/>
          <w:b w:val="0"/>
          <w:sz w:val="28"/>
          <w:szCs w:val="28"/>
        </w:rPr>
        <w:t>.</w:t>
      </w:r>
    </w:p>
    <w:p w:rsidR="0086049F" w:rsidRPr="00CF149E" w:rsidRDefault="00DD19DC" w:rsidP="00E01C18">
      <w:pPr>
        <w:spacing w:line="360" w:lineRule="auto"/>
        <w:ind w:firstLine="567"/>
        <w:jc w:val="both"/>
        <w:rPr>
          <w:rStyle w:val="ae"/>
          <w:b w:val="0"/>
          <w:sz w:val="28"/>
          <w:szCs w:val="28"/>
        </w:rPr>
      </w:pPr>
      <w:r w:rsidRPr="00CF149E">
        <w:rPr>
          <w:rStyle w:val="ae"/>
          <w:b w:val="0"/>
          <w:sz w:val="28"/>
          <w:szCs w:val="28"/>
        </w:rPr>
        <w:t>Рост интереса к органическому сельскому хозяйству создаёт уникальные возможности для бурятских прои</w:t>
      </w:r>
      <w:r w:rsidR="0086049F" w:rsidRPr="00CF149E">
        <w:rPr>
          <w:rStyle w:val="ae"/>
          <w:b w:val="0"/>
          <w:sz w:val="28"/>
          <w:szCs w:val="28"/>
        </w:rPr>
        <w:t>зводителей. Потенциальные шаги:</w:t>
      </w:r>
    </w:p>
    <w:p w:rsidR="0086049F" w:rsidRPr="00CF149E" w:rsidRDefault="0086049F" w:rsidP="00E01C18">
      <w:pPr>
        <w:spacing w:line="360" w:lineRule="auto"/>
        <w:ind w:firstLine="567"/>
        <w:jc w:val="both"/>
        <w:rPr>
          <w:rStyle w:val="ae"/>
          <w:b w:val="0"/>
          <w:sz w:val="28"/>
          <w:szCs w:val="28"/>
        </w:rPr>
      </w:pPr>
      <w:r w:rsidRPr="00CF149E">
        <w:rPr>
          <w:rStyle w:val="ae"/>
          <w:b w:val="0"/>
          <w:sz w:val="28"/>
          <w:szCs w:val="28"/>
        </w:rPr>
        <w:lastRenderedPageBreak/>
        <w:t xml:space="preserve">- </w:t>
      </w:r>
      <w:r w:rsidR="00DD19DC" w:rsidRPr="00CF149E">
        <w:rPr>
          <w:rStyle w:val="ae"/>
          <w:b w:val="0"/>
          <w:sz w:val="28"/>
          <w:szCs w:val="28"/>
        </w:rPr>
        <w:t>Предусмотреть субсидии и льготные кредитные линии для производителей сертифици</w:t>
      </w:r>
      <w:r w:rsidRPr="00CF149E">
        <w:rPr>
          <w:rStyle w:val="ae"/>
          <w:b w:val="0"/>
          <w:sz w:val="28"/>
          <w:szCs w:val="28"/>
        </w:rPr>
        <w:t>рованной органической продукции;</w:t>
      </w:r>
    </w:p>
    <w:p w:rsidR="0086049F" w:rsidRPr="00CF149E" w:rsidRDefault="0086049F"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Создать Центр сертификации органических продуктов, обеспечивающий доступ производителе</w:t>
      </w:r>
      <w:r w:rsidRPr="00CF149E">
        <w:rPr>
          <w:rStyle w:val="ae"/>
          <w:b w:val="0"/>
          <w:sz w:val="28"/>
          <w:szCs w:val="28"/>
        </w:rPr>
        <w:t>й к внутренним и внешним рынкам;</w:t>
      </w:r>
    </w:p>
    <w:p w:rsidR="00DD19DC" w:rsidRPr="00CF149E" w:rsidRDefault="0086049F"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Запустить информационно-просветительскую кампанию по популяризации органического сельского хозяйства и продукции.</w:t>
      </w:r>
    </w:p>
    <w:p w:rsidR="00DD19DC" w:rsidRPr="00CF149E" w:rsidRDefault="00DD19DC" w:rsidP="000120EA">
      <w:pPr>
        <w:pStyle w:val="a7"/>
        <w:numPr>
          <w:ilvl w:val="0"/>
          <w:numId w:val="35"/>
        </w:numPr>
        <w:spacing w:line="360" w:lineRule="auto"/>
        <w:ind w:left="0" w:firstLine="567"/>
        <w:jc w:val="both"/>
        <w:rPr>
          <w:rStyle w:val="ae"/>
          <w:b w:val="0"/>
          <w:sz w:val="28"/>
          <w:szCs w:val="28"/>
        </w:rPr>
      </w:pPr>
      <w:r w:rsidRPr="00CF149E">
        <w:rPr>
          <w:rStyle w:val="ae"/>
          <w:b w:val="0"/>
          <w:sz w:val="28"/>
          <w:szCs w:val="28"/>
        </w:rPr>
        <w:t>Использование цифровых технологий в сельском хозяйстве</w:t>
      </w:r>
      <w:r w:rsidR="000F3375">
        <w:rPr>
          <w:rStyle w:val="ae"/>
          <w:b w:val="0"/>
          <w:sz w:val="28"/>
          <w:szCs w:val="28"/>
        </w:rPr>
        <w:t xml:space="preserve"> </w:t>
      </w:r>
      <w:r w:rsidR="000F3375" w:rsidRPr="00E01C18">
        <w:rPr>
          <w:rStyle w:val="ae"/>
          <w:b w:val="0"/>
          <w:sz w:val="28"/>
          <w:szCs w:val="28"/>
        </w:rPr>
        <w:t>[5]</w:t>
      </w:r>
      <w:r w:rsidR="0086049F" w:rsidRPr="00CF149E">
        <w:rPr>
          <w:rStyle w:val="ae"/>
          <w:b w:val="0"/>
          <w:sz w:val="28"/>
          <w:szCs w:val="28"/>
        </w:rPr>
        <w:t>.</w:t>
      </w:r>
    </w:p>
    <w:p w:rsidR="0086049F" w:rsidRPr="00CF149E" w:rsidRDefault="00DD19DC" w:rsidP="00E01C18">
      <w:pPr>
        <w:spacing w:line="360" w:lineRule="auto"/>
        <w:ind w:firstLine="567"/>
        <w:jc w:val="both"/>
        <w:rPr>
          <w:rStyle w:val="ae"/>
          <w:b w:val="0"/>
          <w:sz w:val="28"/>
          <w:szCs w:val="28"/>
        </w:rPr>
      </w:pPr>
      <w:r w:rsidRPr="00CF149E">
        <w:rPr>
          <w:rStyle w:val="ae"/>
          <w:b w:val="0"/>
          <w:sz w:val="28"/>
          <w:szCs w:val="28"/>
        </w:rPr>
        <w:t>Цифровая экономика стремительно проникает в разные отрасли, и сельское хозяйство не исключение. Цифровые платформы и автоматизированные системы способны снизить издержки и повысить точность принятия управленческих решений. Основные нап</w:t>
      </w:r>
      <w:r w:rsidR="0086049F" w:rsidRPr="00CF149E">
        <w:rPr>
          <w:rStyle w:val="ae"/>
          <w:b w:val="0"/>
          <w:sz w:val="28"/>
          <w:szCs w:val="28"/>
        </w:rPr>
        <w:t>равления:</w:t>
      </w:r>
    </w:p>
    <w:p w:rsidR="0086049F" w:rsidRPr="00CF149E" w:rsidRDefault="0086049F"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Внедрить пилотные проекты цифрового мониторинга земель сельскохозяйственного назначения и автоматизаци</w:t>
      </w:r>
      <w:r w:rsidRPr="00CF149E">
        <w:rPr>
          <w:rStyle w:val="ae"/>
          <w:b w:val="0"/>
          <w:sz w:val="28"/>
          <w:szCs w:val="28"/>
        </w:rPr>
        <w:t>и агротехнологических процессов;</w:t>
      </w:r>
    </w:p>
    <w:p w:rsidR="0086049F" w:rsidRPr="00CF149E" w:rsidRDefault="0086049F"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Применять геоинформационные системы для выявления наилучших вариантов размещения сельскохозяйственных объектов и определения наиболее выгодных марш</w:t>
      </w:r>
      <w:r w:rsidRPr="00CF149E">
        <w:rPr>
          <w:rStyle w:val="ae"/>
          <w:b w:val="0"/>
          <w:sz w:val="28"/>
          <w:szCs w:val="28"/>
        </w:rPr>
        <w:t>рутов транспортировки продукции;</w:t>
      </w:r>
    </w:p>
    <w:p w:rsidR="00DD19DC" w:rsidRPr="00CF149E" w:rsidRDefault="0086049F"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Научно обосновать необходимость включения </w:t>
      </w:r>
      <w:proofErr w:type="spellStart"/>
      <w:r w:rsidR="00DD19DC" w:rsidRPr="00CF149E">
        <w:rPr>
          <w:rStyle w:val="ae"/>
          <w:b w:val="0"/>
          <w:sz w:val="28"/>
          <w:szCs w:val="28"/>
        </w:rPr>
        <w:t>блокчейна</w:t>
      </w:r>
      <w:proofErr w:type="spellEnd"/>
      <w:r w:rsidR="00DD19DC" w:rsidRPr="00CF149E">
        <w:rPr>
          <w:rStyle w:val="ae"/>
          <w:b w:val="0"/>
          <w:sz w:val="28"/>
          <w:szCs w:val="28"/>
        </w:rPr>
        <w:t xml:space="preserve"> в процессы маркировки и продажи сельскохозяйственной продукции.</w:t>
      </w:r>
    </w:p>
    <w:p w:rsidR="00DD19DC" w:rsidRPr="00CF149E" w:rsidRDefault="00DD19DC" w:rsidP="000120EA">
      <w:pPr>
        <w:pStyle w:val="a7"/>
        <w:numPr>
          <w:ilvl w:val="0"/>
          <w:numId w:val="35"/>
        </w:numPr>
        <w:spacing w:line="360" w:lineRule="auto"/>
        <w:ind w:left="0" w:firstLine="567"/>
        <w:jc w:val="both"/>
        <w:rPr>
          <w:rStyle w:val="ae"/>
          <w:b w:val="0"/>
          <w:sz w:val="28"/>
          <w:szCs w:val="28"/>
        </w:rPr>
      </w:pPr>
      <w:r w:rsidRPr="00CF149E">
        <w:rPr>
          <w:rStyle w:val="ae"/>
          <w:b w:val="0"/>
          <w:sz w:val="28"/>
          <w:szCs w:val="28"/>
        </w:rPr>
        <w:t>Развитие инфраструктуры сельских территорий</w:t>
      </w:r>
      <w:r w:rsidR="0086049F" w:rsidRPr="00CF149E">
        <w:rPr>
          <w:rStyle w:val="ae"/>
          <w:b w:val="0"/>
          <w:sz w:val="28"/>
          <w:szCs w:val="28"/>
        </w:rPr>
        <w:t>.</w:t>
      </w:r>
    </w:p>
    <w:p w:rsidR="00406D1A" w:rsidRPr="00CF149E" w:rsidRDefault="00DD19DC" w:rsidP="00E01C18">
      <w:pPr>
        <w:spacing w:line="360" w:lineRule="auto"/>
        <w:ind w:firstLine="567"/>
        <w:jc w:val="both"/>
        <w:rPr>
          <w:rStyle w:val="ae"/>
          <w:b w:val="0"/>
          <w:sz w:val="28"/>
          <w:szCs w:val="28"/>
        </w:rPr>
      </w:pPr>
      <w:r w:rsidRPr="00CF149E">
        <w:rPr>
          <w:rStyle w:val="ae"/>
          <w:b w:val="0"/>
          <w:sz w:val="28"/>
          <w:szCs w:val="28"/>
        </w:rPr>
        <w:t>Улучшение качества жизни в сельской местности — необходимое условие привлечения молодых специалистов и возвращения мигрантов обратно в село. Сле</w:t>
      </w:r>
      <w:r w:rsidR="00406D1A" w:rsidRPr="00CF149E">
        <w:rPr>
          <w:rStyle w:val="ae"/>
          <w:b w:val="0"/>
          <w:sz w:val="28"/>
          <w:szCs w:val="28"/>
        </w:rPr>
        <w:t>дует предпринять следующие меры:</w:t>
      </w:r>
    </w:p>
    <w:p w:rsidR="00406D1A" w:rsidRPr="00CF149E" w:rsidRDefault="00406D1A"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Строить и ремонтировать автомобильные дороги, обеспечивая свободный доступ к</w:t>
      </w:r>
      <w:r w:rsidRPr="00CF149E">
        <w:rPr>
          <w:rStyle w:val="ae"/>
          <w:b w:val="0"/>
          <w:sz w:val="28"/>
          <w:szCs w:val="28"/>
        </w:rPr>
        <w:t xml:space="preserve"> рынкам сбыта и крупным городам;</w:t>
      </w:r>
    </w:p>
    <w:p w:rsidR="00406D1A" w:rsidRPr="00CF149E" w:rsidRDefault="00406D1A"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Улучшить инфраструктуру здравоохранения и культуры в сельских населённых пунктах, включая установку медицинских пунктов </w:t>
      </w:r>
      <w:r w:rsidRPr="00CF149E">
        <w:rPr>
          <w:rStyle w:val="ae"/>
          <w:b w:val="0"/>
          <w:sz w:val="28"/>
          <w:szCs w:val="28"/>
        </w:rPr>
        <w:t>и культурно-досуговых заведений;</w:t>
      </w:r>
    </w:p>
    <w:p w:rsidR="00DD19DC" w:rsidRPr="00CF149E" w:rsidRDefault="00406D1A"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Обеспечить своевременное электроснабжение и водоснабжение отдалённых населенных пунктов.</w:t>
      </w:r>
    </w:p>
    <w:p w:rsidR="00DD19DC" w:rsidRPr="00CF149E" w:rsidRDefault="00406D1A" w:rsidP="00E01C18">
      <w:pPr>
        <w:pStyle w:val="a7"/>
        <w:numPr>
          <w:ilvl w:val="0"/>
          <w:numId w:val="35"/>
        </w:numPr>
        <w:spacing w:line="360" w:lineRule="auto"/>
        <w:ind w:left="0" w:firstLine="567"/>
        <w:jc w:val="both"/>
        <w:rPr>
          <w:rStyle w:val="ae"/>
          <w:b w:val="0"/>
          <w:sz w:val="28"/>
          <w:szCs w:val="28"/>
        </w:rPr>
      </w:pPr>
      <w:r w:rsidRPr="00CF149E">
        <w:rPr>
          <w:rStyle w:val="ae"/>
          <w:b w:val="0"/>
          <w:sz w:val="28"/>
          <w:szCs w:val="28"/>
        </w:rPr>
        <w:lastRenderedPageBreak/>
        <w:t xml:space="preserve"> </w:t>
      </w:r>
      <w:r w:rsidR="00DD19DC" w:rsidRPr="00CF149E">
        <w:rPr>
          <w:rStyle w:val="ae"/>
          <w:b w:val="0"/>
          <w:sz w:val="28"/>
          <w:szCs w:val="28"/>
        </w:rPr>
        <w:t xml:space="preserve">Совершенствование системы субсидирования и </w:t>
      </w:r>
      <w:proofErr w:type="spellStart"/>
      <w:r w:rsidR="00DD19DC" w:rsidRPr="00CF149E">
        <w:rPr>
          <w:rStyle w:val="ae"/>
          <w:b w:val="0"/>
          <w:sz w:val="28"/>
          <w:szCs w:val="28"/>
        </w:rPr>
        <w:t>грантовой</w:t>
      </w:r>
      <w:proofErr w:type="spellEnd"/>
      <w:r w:rsidR="00DD19DC" w:rsidRPr="00CF149E">
        <w:rPr>
          <w:rStyle w:val="ae"/>
          <w:b w:val="0"/>
          <w:sz w:val="28"/>
          <w:szCs w:val="28"/>
        </w:rPr>
        <w:t xml:space="preserve"> поддержки</w:t>
      </w:r>
      <w:r w:rsidR="00CB5DA7">
        <w:rPr>
          <w:rStyle w:val="ae"/>
          <w:b w:val="0"/>
          <w:sz w:val="28"/>
          <w:szCs w:val="28"/>
        </w:rPr>
        <w:t xml:space="preserve"> </w:t>
      </w:r>
      <w:r w:rsidR="00CB5DA7" w:rsidRPr="00CB5DA7">
        <w:rPr>
          <w:rStyle w:val="ae"/>
          <w:b w:val="0"/>
          <w:sz w:val="28"/>
          <w:szCs w:val="28"/>
        </w:rPr>
        <w:t>[</w:t>
      </w:r>
      <w:r w:rsidR="004F5557">
        <w:rPr>
          <w:rStyle w:val="ae"/>
          <w:b w:val="0"/>
          <w:sz w:val="28"/>
          <w:szCs w:val="28"/>
        </w:rPr>
        <w:t>10</w:t>
      </w:r>
      <w:r w:rsidR="00CB5DA7" w:rsidRPr="00CB5DA7">
        <w:rPr>
          <w:rStyle w:val="ae"/>
          <w:b w:val="0"/>
          <w:sz w:val="28"/>
          <w:szCs w:val="28"/>
        </w:rPr>
        <w:t>]</w:t>
      </w:r>
      <w:r w:rsidR="006C794B" w:rsidRPr="00CF149E">
        <w:rPr>
          <w:rStyle w:val="ae"/>
          <w:b w:val="0"/>
          <w:sz w:val="28"/>
          <w:szCs w:val="28"/>
        </w:rPr>
        <w:t>.</w:t>
      </w:r>
    </w:p>
    <w:p w:rsidR="006C794B" w:rsidRPr="00CF149E" w:rsidRDefault="00DD19DC" w:rsidP="00E01C18">
      <w:pPr>
        <w:spacing w:line="360" w:lineRule="auto"/>
        <w:ind w:firstLine="567"/>
        <w:jc w:val="both"/>
        <w:rPr>
          <w:rStyle w:val="ae"/>
          <w:b w:val="0"/>
          <w:sz w:val="28"/>
          <w:szCs w:val="28"/>
        </w:rPr>
      </w:pPr>
      <w:r w:rsidRPr="00CF149E">
        <w:rPr>
          <w:rStyle w:val="ae"/>
          <w:b w:val="0"/>
          <w:sz w:val="28"/>
          <w:szCs w:val="28"/>
        </w:rPr>
        <w:t>Разрозненность и низкий уровень осведомлённости о механизмах получения субсидий и грантов мешают полноценной реализации потенциала аграрно</w:t>
      </w:r>
      <w:r w:rsidR="006C794B" w:rsidRPr="00CF149E">
        <w:rPr>
          <w:rStyle w:val="ae"/>
          <w:b w:val="0"/>
          <w:sz w:val="28"/>
          <w:szCs w:val="28"/>
        </w:rPr>
        <w:t>го сектора. Вот возможные шаги:</w:t>
      </w:r>
    </w:p>
    <w:p w:rsidR="006C794B" w:rsidRPr="00CF149E" w:rsidRDefault="006C794B"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Провести централизованную кампанию по разъяснению условий получения субсидий и </w:t>
      </w:r>
      <w:proofErr w:type="spellStart"/>
      <w:r w:rsidR="00DD19DC" w:rsidRPr="00CF149E">
        <w:rPr>
          <w:rStyle w:val="ae"/>
          <w:b w:val="0"/>
          <w:sz w:val="28"/>
          <w:szCs w:val="28"/>
        </w:rPr>
        <w:t>грантовой</w:t>
      </w:r>
      <w:proofErr w:type="spellEnd"/>
      <w:r w:rsidR="00DD19DC" w:rsidRPr="00CF149E">
        <w:rPr>
          <w:rStyle w:val="ae"/>
          <w:b w:val="0"/>
          <w:sz w:val="28"/>
          <w:szCs w:val="28"/>
        </w:rPr>
        <w:t xml:space="preserve"> поддержки</w:t>
      </w:r>
      <w:r w:rsidRPr="00CF149E">
        <w:rPr>
          <w:rStyle w:val="ae"/>
          <w:b w:val="0"/>
          <w:sz w:val="28"/>
          <w:szCs w:val="28"/>
        </w:rPr>
        <w:t xml:space="preserve"> среди потенциальных заявителей;</w:t>
      </w:r>
    </w:p>
    <w:p w:rsidR="006C794B" w:rsidRPr="00CF149E" w:rsidRDefault="006C794B"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 xml:space="preserve">Автоматизировать подачу документов и сократить сроки рассмотрения заявок </w:t>
      </w:r>
      <w:r w:rsidRPr="00CF149E">
        <w:rPr>
          <w:rStyle w:val="ae"/>
          <w:b w:val="0"/>
          <w:sz w:val="28"/>
          <w:szCs w:val="28"/>
        </w:rPr>
        <w:t>на получение субсидий и грантов;</w:t>
      </w:r>
    </w:p>
    <w:p w:rsidR="00DD19DC" w:rsidRPr="00CF149E" w:rsidRDefault="006C794B" w:rsidP="00E01C18">
      <w:pPr>
        <w:spacing w:line="360" w:lineRule="auto"/>
        <w:ind w:firstLine="567"/>
        <w:jc w:val="both"/>
        <w:rPr>
          <w:rStyle w:val="ae"/>
          <w:b w:val="0"/>
          <w:sz w:val="28"/>
          <w:szCs w:val="28"/>
        </w:rPr>
      </w:pPr>
      <w:r w:rsidRPr="00CF149E">
        <w:rPr>
          <w:rStyle w:val="ae"/>
          <w:b w:val="0"/>
          <w:sz w:val="28"/>
          <w:szCs w:val="28"/>
        </w:rPr>
        <w:t xml:space="preserve">- </w:t>
      </w:r>
      <w:r w:rsidR="00DD19DC" w:rsidRPr="00CF149E">
        <w:rPr>
          <w:rStyle w:val="ae"/>
          <w:b w:val="0"/>
          <w:sz w:val="28"/>
          <w:szCs w:val="28"/>
        </w:rPr>
        <w:t>Увеличить максимальный размер субсидий и расширить перечень мероприятий, подлежащих поддержке.</w:t>
      </w:r>
    </w:p>
    <w:p w:rsidR="003856E8" w:rsidRPr="00CF149E" w:rsidRDefault="00DD19DC" w:rsidP="00E01C18">
      <w:pPr>
        <w:spacing w:line="360" w:lineRule="auto"/>
        <w:ind w:firstLine="567"/>
        <w:jc w:val="both"/>
        <w:rPr>
          <w:rStyle w:val="ae"/>
          <w:b w:val="0"/>
          <w:sz w:val="28"/>
          <w:szCs w:val="28"/>
        </w:rPr>
      </w:pPr>
      <w:r w:rsidRPr="00CF149E">
        <w:rPr>
          <w:rStyle w:val="ae"/>
          <w:b w:val="0"/>
          <w:sz w:val="28"/>
          <w:szCs w:val="28"/>
        </w:rPr>
        <w:t>Реализация вышеперечисленных рекомендаций позволит существенно повысить эффективность государственной аграрной политики Республики Бурятия, усилить темпы развития агропромышленного комплекса и повысить благосостояние сельского населения.</w:t>
      </w:r>
    </w:p>
    <w:p w:rsidR="00F85E97" w:rsidRPr="00CF149E" w:rsidRDefault="00F85E97" w:rsidP="00E01C18">
      <w:pPr>
        <w:spacing w:line="360" w:lineRule="auto"/>
        <w:ind w:firstLine="567"/>
        <w:jc w:val="both"/>
        <w:rPr>
          <w:rStyle w:val="ae"/>
          <w:b w:val="0"/>
          <w:sz w:val="28"/>
          <w:szCs w:val="28"/>
        </w:rPr>
      </w:pPr>
      <w:r w:rsidRPr="00CF149E">
        <w:rPr>
          <w:rStyle w:val="ae"/>
          <w:b w:val="0"/>
          <w:sz w:val="28"/>
          <w:szCs w:val="28"/>
        </w:rPr>
        <w:t>Таким образом, совершенствование государственной аграрной политики Республики Бурятия требует комплексного подхода, сочетающего традиционные методы ведения сельского хозяйства с современными технологическими и управленческими решениями. Анализ текущего состояния отрасли показывает, что при наличии существенного потенциала развития сельское хозяйство региона сталкивается с рядом системных проблем, включая технологическое отставание, недостаток квалифицированных кадров, слабую развитость перерабатывающей инфраструктуры и ограниченный доступ к финансовым ресурсам.</w:t>
      </w:r>
    </w:p>
    <w:p w:rsidR="00F85E97" w:rsidRPr="00CF149E" w:rsidRDefault="00F85E97" w:rsidP="00E01C18">
      <w:pPr>
        <w:spacing w:line="360" w:lineRule="auto"/>
        <w:ind w:firstLine="567"/>
        <w:jc w:val="both"/>
        <w:rPr>
          <w:rStyle w:val="ae"/>
          <w:b w:val="0"/>
          <w:sz w:val="28"/>
          <w:szCs w:val="28"/>
        </w:rPr>
      </w:pPr>
      <w:r w:rsidRPr="00CF149E">
        <w:rPr>
          <w:rStyle w:val="ae"/>
          <w:b w:val="0"/>
          <w:sz w:val="28"/>
          <w:szCs w:val="28"/>
        </w:rPr>
        <w:t xml:space="preserve">Реализация этих мер позволит существенно повысить эффективность агропромышленного комплекса, увеличить объемы производства сельхозпродукции, создать дополнительные рабочие места и обеспечить продовольственную безопасность региона. Успех предлагаемых преобразований зависит от слаженного взаимодействия всех заинтересованных сторон - органов государственной власти, бизнеса, научного сообщества и </w:t>
      </w:r>
      <w:r w:rsidRPr="00CF149E">
        <w:rPr>
          <w:rStyle w:val="ae"/>
          <w:b w:val="0"/>
          <w:sz w:val="28"/>
          <w:szCs w:val="28"/>
        </w:rPr>
        <w:lastRenderedPageBreak/>
        <w:t>непосредственно сельхозпроизводителей. При системном подходе и последовательной реализации намеченных мероприятий сельское хозяйство Республики Бурятия имеет все шансы стать современной, технологически развитой отраслью, способной вносить значительный вклад в социально-экономическое развитие региона.</w:t>
      </w:r>
    </w:p>
    <w:p w:rsidR="00620458" w:rsidRPr="00CF149E" w:rsidRDefault="00620458" w:rsidP="00620458">
      <w:pPr>
        <w:spacing w:line="360" w:lineRule="auto"/>
        <w:ind w:firstLine="567"/>
        <w:jc w:val="both"/>
        <w:rPr>
          <w:rFonts w:eastAsia="Calibri"/>
          <w:sz w:val="28"/>
          <w:szCs w:val="28"/>
          <w:lang w:eastAsia="en-US"/>
        </w:rPr>
      </w:pPr>
    </w:p>
    <w:p w:rsidR="00620458" w:rsidRPr="00CF149E" w:rsidRDefault="00620458" w:rsidP="00620458">
      <w:pPr>
        <w:spacing w:after="160" w:line="259" w:lineRule="auto"/>
        <w:rPr>
          <w:rFonts w:eastAsia="Calibri"/>
          <w:sz w:val="28"/>
          <w:szCs w:val="28"/>
          <w:lang w:eastAsia="en-US"/>
        </w:rPr>
      </w:pPr>
      <w:r w:rsidRPr="00CF149E">
        <w:rPr>
          <w:rFonts w:eastAsia="Calibri"/>
          <w:sz w:val="28"/>
          <w:szCs w:val="28"/>
          <w:lang w:eastAsia="en-US"/>
        </w:rPr>
        <w:t>СПИСОК ЛИТЕРАТУРЫ</w:t>
      </w:r>
    </w:p>
    <w:p w:rsidR="005128C7" w:rsidRDefault="000A1024" w:rsidP="005128C7">
      <w:pPr>
        <w:spacing w:line="360" w:lineRule="auto"/>
        <w:ind w:left="-11"/>
        <w:jc w:val="both"/>
        <w:rPr>
          <w:rFonts w:eastAsia="Calibri"/>
          <w:sz w:val="28"/>
          <w:szCs w:val="28"/>
          <w:lang w:eastAsia="en-US"/>
        </w:rPr>
      </w:pPr>
      <w:r>
        <w:rPr>
          <w:rFonts w:eastAsia="Calibri"/>
          <w:sz w:val="28"/>
          <w:szCs w:val="28"/>
          <w:lang w:eastAsia="en-US"/>
        </w:rPr>
        <w:t xml:space="preserve">1. </w:t>
      </w:r>
      <w:r w:rsidR="005128C7" w:rsidRPr="005128C7">
        <w:rPr>
          <w:rFonts w:eastAsia="Calibri"/>
          <w:sz w:val="28"/>
          <w:szCs w:val="28"/>
          <w:lang w:eastAsia="en-US"/>
        </w:rPr>
        <w:t>О Стратегии социально-экономического развития Республики Бурятия на период до 2035 года</w:t>
      </w:r>
      <w:proofErr w:type="gramStart"/>
      <w:r w:rsidR="005128C7" w:rsidRPr="005128C7">
        <w:rPr>
          <w:rFonts w:eastAsia="Calibri"/>
          <w:sz w:val="28"/>
          <w:szCs w:val="28"/>
          <w:lang w:eastAsia="en-US"/>
        </w:rPr>
        <w:t xml:space="preserve"> :</w:t>
      </w:r>
      <w:proofErr w:type="gramEnd"/>
      <w:r w:rsidR="005128C7" w:rsidRPr="005128C7">
        <w:rPr>
          <w:rFonts w:eastAsia="Calibri"/>
          <w:sz w:val="28"/>
          <w:szCs w:val="28"/>
          <w:lang w:eastAsia="en-US"/>
        </w:rPr>
        <w:t xml:space="preserve"> Закон Республики</w:t>
      </w:r>
      <w:r w:rsidR="005128C7">
        <w:rPr>
          <w:rFonts w:eastAsia="Calibri"/>
          <w:sz w:val="28"/>
          <w:szCs w:val="28"/>
          <w:lang w:eastAsia="en-US"/>
        </w:rPr>
        <w:t xml:space="preserve"> Бурятия от 18.03.2019 г. №</w:t>
      </w:r>
      <w:r w:rsidR="005128C7" w:rsidRPr="005128C7">
        <w:rPr>
          <w:rFonts w:eastAsia="Calibri"/>
          <w:sz w:val="28"/>
          <w:szCs w:val="28"/>
          <w:lang w:eastAsia="en-US"/>
        </w:rPr>
        <w:t xml:space="preserve"> 360-VI</w:t>
      </w:r>
      <w:r w:rsidR="005128C7">
        <w:rPr>
          <w:rFonts w:eastAsia="Calibri"/>
          <w:sz w:val="28"/>
          <w:szCs w:val="28"/>
          <w:lang w:eastAsia="en-US"/>
        </w:rPr>
        <w:t xml:space="preserve"> // </w:t>
      </w:r>
      <w:r w:rsidR="005128C7" w:rsidRPr="005128C7">
        <w:rPr>
          <w:rFonts w:eastAsia="Calibri"/>
          <w:sz w:val="28"/>
          <w:szCs w:val="28"/>
          <w:lang w:eastAsia="en-US"/>
        </w:rPr>
        <w:t>Официальный интернет-портал правовой информации</w:t>
      </w:r>
      <w:proofErr w:type="gramStart"/>
      <w:r w:rsidR="005128C7">
        <w:rPr>
          <w:rFonts w:eastAsia="Calibri"/>
          <w:sz w:val="28"/>
          <w:szCs w:val="28"/>
          <w:lang w:eastAsia="en-US"/>
        </w:rPr>
        <w:t xml:space="preserve"> </w:t>
      </w:r>
      <w:r w:rsidR="005128C7" w:rsidRPr="005128C7">
        <w:rPr>
          <w:rFonts w:eastAsia="Calibri"/>
          <w:sz w:val="28"/>
          <w:szCs w:val="28"/>
          <w:lang w:eastAsia="en-US"/>
        </w:rPr>
        <w:t>:</w:t>
      </w:r>
      <w:proofErr w:type="gramEnd"/>
      <w:r w:rsidR="005128C7">
        <w:rPr>
          <w:rFonts w:eastAsia="Calibri"/>
          <w:sz w:val="28"/>
          <w:szCs w:val="28"/>
          <w:lang w:eastAsia="en-US"/>
        </w:rPr>
        <w:t xml:space="preserve"> [сайт]. – URL: </w:t>
      </w:r>
      <w:hyperlink r:id="rId9" w:history="1">
        <w:r w:rsidR="005128C7" w:rsidRPr="00094569">
          <w:rPr>
            <w:rStyle w:val="a8"/>
            <w:rFonts w:eastAsia="Calibri"/>
            <w:sz w:val="28"/>
            <w:szCs w:val="28"/>
            <w:lang w:eastAsia="en-US"/>
          </w:rPr>
          <w:t>http://publication.pravo.gov.ru/Document/View/0300201903210015</w:t>
        </w:r>
      </w:hyperlink>
      <w:r w:rsidR="005128C7">
        <w:rPr>
          <w:rFonts w:eastAsia="Calibri"/>
          <w:sz w:val="28"/>
          <w:szCs w:val="28"/>
          <w:lang w:eastAsia="en-US"/>
        </w:rPr>
        <w:t xml:space="preserve"> </w:t>
      </w:r>
      <w:r w:rsidR="005128C7" w:rsidRPr="005128C7">
        <w:rPr>
          <w:rFonts w:eastAsia="Calibri"/>
          <w:sz w:val="28"/>
          <w:szCs w:val="28"/>
          <w:lang w:eastAsia="en-US"/>
        </w:rPr>
        <w:t xml:space="preserve">(дата обращения: </w:t>
      </w:r>
      <w:r w:rsidR="005128C7">
        <w:rPr>
          <w:rFonts w:eastAsia="Calibri"/>
          <w:sz w:val="28"/>
          <w:szCs w:val="28"/>
          <w:lang w:eastAsia="en-US"/>
        </w:rPr>
        <w:t>15.06.2025</w:t>
      </w:r>
      <w:r w:rsidR="005128C7" w:rsidRPr="005128C7">
        <w:rPr>
          <w:rFonts w:eastAsia="Calibri"/>
          <w:sz w:val="28"/>
          <w:szCs w:val="28"/>
          <w:lang w:eastAsia="en-US"/>
        </w:rPr>
        <w:t xml:space="preserve">). </w:t>
      </w:r>
    </w:p>
    <w:p w:rsidR="00620458" w:rsidRDefault="00620458" w:rsidP="001303A5">
      <w:pPr>
        <w:spacing w:line="360" w:lineRule="auto"/>
        <w:ind w:left="-11"/>
        <w:jc w:val="both"/>
        <w:rPr>
          <w:rFonts w:eastAsia="Calibri"/>
          <w:sz w:val="28"/>
          <w:szCs w:val="28"/>
          <w:lang w:eastAsia="en-US"/>
        </w:rPr>
      </w:pPr>
      <w:r w:rsidRPr="00CF149E">
        <w:rPr>
          <w:rFonts w:eastAsia="Calibri"/>
          <w:sz w:val="28"/>
          <w:szCs w:val="28"/>
          <w:lang w:eastAsia="en-US"/>
        </w:rPr>
        <w:t xml:space="preserve">2. </w:t>
      </w:r>
      <w:r w:rsidR="001303A5" w:rsidRPr="001303A5">
        <w:rPr>
          <w:rFonts w:eastAsia="Calibri"/>
          <w:sz w:val="28"/>
          <w:szCs w:val="28"/>
          <w:lang w:eastAsia="en-US"/>
        </w:rPr>
        <w:t>Об утверждении Государственной программы Республики Бурятия "Развитие агропромышленного комплекса"</w:t>
      </w:r>
      <w:proofErr w:type="gramStart"/>
      <w:r w:rsidR="005128C7" w:rsidRPr="005128C7">
        <w:rPr>
          <w:rFonts w:eastAsia="Calibri"/>
          <w:sz w:val="28"/>
          <w:szCs w:val="28"/>
          <w:lang w:eastAsia="en-US"/>
        </w:rPr>
        <w:t xml:space="preserve"> :</w:t>
      </w:r>
      <w:proofErr w:type="gramEnd"/>
      <w:r w:rsidR="005128C7" w:rsidRPr="005128C7">
        <w:rPr>
          <w:rFonts w:eastAsia="Calibri"/>
          <w:sz w:val="28"/>
          <w:szCs w:val="28"/>
          <w:lang w:eastAsia="en-US"/>
        </w:rPr>
        <w:t xml:space="preserve"> </w:t>
      </w:r>
      <w:r w:rsidR="001303A5">
        <w:rPr>
          <w:rFonts w:eastAsia="Calibri"/>
          <w:sz w:val="28"/>
          <w:szCs w:val="28"/>
          <w:lang w:eastAsia="en-US"/>
        </w:rPr>
        <w:t>Постановление Правительства</w:t>
      </w:r>
      <w:r w:rsidR="005128C7" w:rsidRPr="005128C7">
        <w:rPr>
          <w:rFonts w:eastAsia="Calibri"/>
          <w:sz w:val="28"/>
          <w:szCs w:val="28"/>
          <w:lang w:eastAsia="en-US"/>
        </w:rPr>
        <w:t xml:space="preserve"> Республики Бурятия от </w:t>
      </w:r>
      <w:r w:rsidR="001303A5">
        <w:rPr>
          <w:rFonts w:eastAsia="Calibri"/>
          <w:sz w:val="28"/>
          <w:szCs w:val="28"/>
          <w:lang w:eastAsia="en-US"/>
        </w:rPr>
        <w:t>28.02.2013</w:t>
      </w:r>
      <w:r w:rsidR="005128C7" w:rsidRPr="005128C7">
        <w:rPr>
          <w:rFonts w:eastAsia="Calibri"/>
          <w:sz w:val="28"/>
          <w:szCs w:val="28"/>
          <w:lang w:eastAsia="en-US"/>
        </w:rPr>
        <w:t xml:space="preserve"> г. № </w:t>
      </w:r>
      <w:r w:rsidR="001303A5">
        <w:rPr>
          <w:rFonts w:eastAsia="Calibri"/>
          <w:sz w:val="28"/>
          <w:szCs w:val="28"/>
          <w:lang w:eastAsia="en-US"/>
        </w:rPr>
        <w:t>102</w:t>
      </w:r>
      <w:r w:rsidR="005128C7" w:rsidRPr="005128C7">
        <w:rPr>
          <w:rFonts w:eastAsia="Calibri"/>
          <w:sz w:val="28"/>
          <w:szCs w:val="28"/>
          <w:lang w:eastAsia="en-US"/>
        </w:rPr>
        <w:t xml:space="preserve"> // </w:t>
      </w:r>
      <w:r w:rsidR="001303A5">
        <w:rPr>
          <w:rFonts w:eastAsia="Calibri"/>
          <w:sz w:val="28"/>
          <w:szCs w:val="28"/>
          <w:lang w:eastAsia="en-US"/>
        </w:rPr>
        <w:t>Электронный фонд правовых и нормативно-</w:t>
      </w:r>
      <w:r w:rsidR="001303A5" w:rsidRPr="001303A5">
        <w:rPr>
          <w:rFonts w:eastAsia="Calibri"/>
          <w:sz w:val="28"/>
          <w:szCs w:val="28"/>
          <w:lang w:eastAsia="en-US"/>
        </w:rPr>
        <w:t>технических документов</w:t>
      </w:r>
      <w:proofErr w:type="gramStart"/>
      <w:r w:rsidR="005128C7" w:rsidRPr="005128C7">
        <w:rPr>
          <w:rFonts w:eastAsia="Calibri"/>
          <w:sz w:val="28"/>
          <w:szCs w:val="28"/>
          <w:lang w:eastAsia="en-US"/>
        </w:rPr>
        <w:t xml:space="preserve"> :</w:t>
      </w:r>
      <w:proofErr w:type="gramEnd"/>
      <w:r w:rsidR="005128C7" w:rsidRPr="005128C7">
        <w:rPr>
          <w:rFonts w:eastAsia="Calibri"/>
          <w:sz w:val="28"/>
          <w:szCs w:val="28"/>
          <w:lang w:eastAsia="en-US"/>
        </w:rPr>
        <w:t xml:space="preserve"> [сайт]. – URL: </w:t>
      </w:r>
      <w:r w:rsidR="001303A5" w:rsidRPr="001303A5">
        <w:rPr>
          <w:rFonts w:eastAsia="Calibri"/>
          <w:sz w:val="28"/>
          <w:szCs w:val="28"/>
          <w:lang w:eastAsia="en-US"/>
        </w:rPr>
        <w:t>https://docs.cntd.ru/document/473800372</w:t>
      </w:r>
      <w:r w:rsidR="005128C7" w:rsidRPr="005128C7">
        <w:rPr>
          <w:rFonts w:eastAsia="Calibri"/>
          <w:sz w:val="28"/>
          <w:szCs w:val="28"/>
          <w:lang w:eastAsia="en-US"/>
        </w:rPr>
        <w:t xml:space="preserve"> (дата обращения: 15.06.2025).</w:t>
      </w:r>
      <w:r w:rsidR="001303A5">
        <w:rPr>
          <w:rFonts w:eastAsia="Calibri"/>
          <w:sz w:val="28"/>
          <w:szCs w:val="28"/>
          <w:lang w:eastAsia="en-US"/>
        </w:rPr>
        <w:t xml:space="preserve"> </w:t>
      </w:r>
    </w:p>
    <w:p w:rsidR="001303A5" w:rsidRDefault="00FD5CDD" w:rsidP="00FD5CDD">
      <w:pPr>
        <w:spacing w:line="360" w:lineRule="auto"/>
        <w:ind w:left="-11"/>
        <w:jc w:val="both"/>
        <w:rPr>
          <w:rFonts w:eastAsia="Calibri"/>
          <w:sz w:val="28"/>
          <w:szCs w:val="28"/>
          <w:lang w:eastAsia="en-US"/>
        </w:rPr>
      </w:pPr>
      <w:r>
        <w:rPr>
          <w:rFonts w:eastAsia="Calibri"/>
          <w:sz w:val="28"/>
          <w:szCs w:val="28"/>
          <w:lang w:eastAsia="en-US"/>
        </w:rPr>
        <w:t xml:space="preserve">3. </w:t>
      </w:r>
      <w:r w:rsidRPr="00FD5CDD">
        <w:rPr>
          <w:rFonts w:eastAsia="Calibri"/>
          <w:sz w:val="28"/>
          <w:szCs w:val="28"/>
          <w:lang w:eastAsia="en-US"/>
        </w:rPr>
        <w:t>Об утверждении Государственной программы Республики Бурятия "Комплексное развитие сельских территорий Республики Бурятия"</w:t>
      </w:r>
      <w:proofErr w:type="gramStart"/>
      <w:r>
        <w:rPr>
          <w:rFonts w:eastAsia="Calibri"/>
          <w:sz w:val="28"/>
          <w:szCs w:val="28"/>
          <w:lang w:eastAsia="en-US"/>
        </w:rPr>
        <w:t xml:space="preserve"> </w:t>
      </w:r>
      <w:r w:rsidRPr="00FD5CDD">
        <w:rPr>
          <w:rFonts w:eastAsia="Calibri"/>
          <w:sz w:val="28"/>
          <w:szCs w:val="28"/>
          <w:lang w:eastAsia="en-US"/>
        </w:rPr>
        <w:t>:</w:t>
      </w:r>
      <w:proofErr w:type="gramEnd"/>
      <w:r w:rsidRPr="00FD5CDD">
        <w:rPr>
          <w:rFonts w:eastAsia="Calibri"/>
          <w:sz w:val="28"/>
          <w:szCs w:val="28"/>
          <w:lang w:eastAsia="en-US"/>
        </w:rPr>
        <w:t xml:space="preserve"> Постановление Правительства Республики Бурятия от </w:t>
      </w:r>
      <w:r>
        <w:rPr>
          <w:rFonts w:eastAsia="Calibri"/>
          <w:sz w:val="28"/>
          <w:szCs w:val="28"/>
          <w:lang w:eastAsia="en-US"/>
        </w:rPr>
        <w:t>27.03.2020 г. № 158</w:t>
      </w:r>
      <w:r w:rsidRPr="00FD5CDD">
        <w:rPr>
          <w:rFonts w:eastAsia="Calibri"/>
          <w:sz w:val="28"/>
          <w:szCs w:val="28"/>
          <w:lang w:eastAsia="en-US"/>
        </w:rPr>
        <w:t xml:space="preserve"> // Электронный фонд правовых и нормативно-технических документов</w:t>
      </w:r>
      <w:proofErr w:type="gramStart"/>
      <w:r w:rsidRPr="00FD5CDD">
        <w:rPr>
          <w:rFonts w:eastAsia="Calibri"/>
          <w:sz w:val="28"/>
          <w:szCs w:val="28"/>
          <w:lang w:eastAsia="en-US"/>
        </w:rPr>
        <w:t xml:space="preserve"> :</w:t>
      </w:r>
      <w:proofErr w:type="gramEnd"/>
      <w:r w:rsidRPr="00FD5CDD">
        <w:rPr>
          <w:rFonts w:eastAsia="Calibri"/>
          <w:sz w:val="28"/>
          <w:szCs w:val="28"/>
          <w:lang w:eastAsia="en-US"/>
        </w:rPr>
        <w:t xml:space="preserve"> [сайт]. – URL: https://docs.cntd.ru/document/570739721 (дата обращения: 15.06.2025).</w:t>
      </w:r>
    </w:p>
    <w:p w:rsidR="008E3E8F" w:rsidRDefault="008E3E8F" w:rsidP="00FD5CDD">
      <w:pPr>
        <w:spacing w:line="360" w:lineRule="auto"/>
        <w:ind w:left="-11"/>
        <w:jc w:val="both"/>
        <w:rPr>
          <w:rFonts w:eastAsia="Calibri"/>
          <w:sz w:val="28"/>
          <w:szCs w:val="28"/>
          <w:lang w:eastAsia="en-US"/>
        </w:rPr>
      </w:pPr>
      <w:r>
        <w:rPr>
          <w:rFonts w:eastAsia="Calibri"/>
          <w:sz w:val="28"/>
          <w:szCs w:val="28"/>
          <w:lang w:eastAsia="en-US"/>
        </w:rPr>
        <w:t xml:space="preserve">4. </w:t>
      </w:r>
      <w:r w:rsidR="00982E9B" w:rsidRPr="00982E9B">
        <w:rPr>
          <w:rFonts w:eastAsia="Calibri"/>
          <w:sz w:val="28"/>
          <w:szCs w:val="28"/>
          <w:lang w:eastAsia="en-US"/>
        </w:rPr>
        <w:t>О внесении изменений в постановление Правительства Республики Бурятия от 28.02.2013 № 102 "Об утверждении Государственной программы "Развит</w:t>
      </w:r>
      <w:r w:rsidR="00982E9B">
        <w:rPr>
          <w:rFonts w:eastAsia="Calibri"/>
          <w:sz w:val="28"/>
          <w:szCs w:val="28"/>
          <w:lang w:eastAsia="en-US"/>
        </w:rPr>
        <w:t>ие агропромышленного комплекса"</w:t>
      </w:r>
      <w:proofErr w:type="gramStart"/>
      <w:r w:rsidR="00982E9B" w:rsidRPr="00982E9B">
        <w:rPr>
          <w:rFonts w:eastAsia="Calibri"/>
          <w:sz w:val="28"/>
          <w:szCs w:val="28"/>
          <w:lang w:eastAsia="en-US"/>
        </w:rPr>
        <w:t xml:space="preserve"> :</w:t>
      </w:r>
      <w:proofErr w:type="gramEnd"/>
      <w:r w:rsidR="00982E9B" w:rsidRPr="00982E9B">
        <w:rPr>
          <w:rFonts w:eastAsia="Calibri"/>
          <w:sz w:val="28"/>
          <w:szCs w:val="28"/>
          <w:lang w:eastAsia="en-US"/>
        </w:rPr>
        <w:t xml:space="preserve"> Постановление Правительства Республики Бурятия от </w:t>
      </w:r>
      <w:r w:rsidR="00982E9B">
        <w:rPr>
          <w:rFonts w:eastAsia="Calibri"/>
          <w:sz w:val="28"/>
          <w:szCs w:val="28"/>
          <w:lang w:eastAsia="en-US"/>
        </w:rPr>
        <w:t>11.12.2024 г. № 712</w:t>
      </w:r>
      <w:r w:rsidR="00982E9B" w:rsidRPr="00982E9B">
        <w:rPr>
          <w:rFonts w:eastAsia="Calibri"/>
          <w:sz w:val="28"/>
          <w:szCs w:val="28"/>
          <w:lang w:eastAsia="en-US"/>
        </w:rPr>
        <w:t xml:space="preserve"> // Официальный инте</w:t>
      </w:r>
      <w:r w:rsidR="00982E9B">
        <w:rPr>
          <w:rFonts w:eastAsia="Calibri"/>
          <w:sz w:val="28"/>
          <w:szCs w:val="28"/>
          <w:lang w:eastAsia="en-US"/>
        </w:rPr>
        <w:t>рнет-портал правовой информации</w:t>
      </w:r>
      <w:proofErr w:type="gramStart"/>
      <w:r w:rsidR="00982E9B">
        <w:rPr>
          <w:rFonts w:eastAsia="Calibri"/>
          <w:sz w:val="28"/>
          <w:szCs w:val="28"/>
          <w:lang w:eastAsia="en-US"/>
        </w:rPr>
        <w:t xml:space="preserve"> </w:t>
      </w:r>
      <w:r w:rsidR="00982E9B" w:rsidRPr="00982E9B">
        <w:rPr>
          <w:rFonts w:eastAsia="Calibri"/>
          <w:sz w:val="28"/>
          <w:szCs w:val="28"/>
          <w:lang w:eastAsia="en-US"/>
        </w:rPr>
        <w:t>:</w:t>
      </w:r>
      <w:proofErr w:type="gramEnd"/>
      <w:r w:rsidR="00982E9B" w:rsidRPr="00982E9B">
        <w:rPr>
          <w:rFonts w:eastAsia="Calibri"/>
          <w:sz w:val="28"/>
          <w:szCs w:val="28"/>
          <w:lang w:eastAsia="en-US"/>
        </w:rPr>
        <w:t xml:space="preserve"> [сайт]. – URL: http://publication.pravo.gov.ru/document/0300202412120026 (дата обращения: 15.06.2025).</w:t>
      </w:r>
    </w:p>
    <w:p w:rsidR="000F3375" w:rsidRPr="000F3375" w:rsidRDefault="000F3375" w:rsidP="000F3375">
      <w:pPr>
        <w:spacing w:line="360" w:lineRule="auto"/>
        <w:ind w:left="-11"/>
        <w:jc w:val="both"/>
        <w:rPr>
          <w:rFonts w:eastAsia="Calibri"/>
          <w:sz w:val="28"/>
          <w:szCs w:val="28"/>
          <w:lang w:eastAsia="en-US"/>
        </w:rPr>
      </w:pPr>
      <w:r>
        <w:rPr>
          <w:rFonts w:eastAsia="Calibri"/>
          <w:sz w:val="28"/>
          <w:szCs w:val="28"/>
          <w:lang w:eastAsia="en-US"/>
        </w:rPr>
        <w:lastRenderedPageBreak/>
        <w:t xml:space="preserve">5. Александрова Н. Р. </w:t>
      </w:r>
      <w:proofErr w:type="spellStart"/>
      <w:r w:rsidRPr="000F3375">
        <w:rPr>
          <w:rFonts w:eastAsia="Calibri"/>
          <w:sz w:val="28"/>
          <w:szCs w:val="28"/>
          <w:lang w:eastAsia="en-US"/>
        </w:rPr>
        <w:t>Цифровизация</w:t>
      </w:r>
      <w:proofErr w:type="spellEnd"/>
      <w:r w:rsidRPr="000F3375">
        <w:rPr>
          <w:rFonts w:eastAsia="Calibri"/>
          <w:sz w:val="28"/>
          <w:szCs w:val="28"/>
          <w:lang w:eastAsia="en-US"/>
        </w:rPr>
        <w:t xml:space="preserve"> сельского хозяйства: тенденции и перспективы развития</w:t>
      </w:r>
      <w:r>
        <w:rPr>
          <w:rFonts w:eastAsia="Calibri"/>
          <w:sz w:val="28"/>
          <w:szCs w:val="28"/>
          <w:lang w:eastAsia="en-US"/>
        </w:rPr>
        <w:t xml:space="preserve"> / Н. Р. Александрова, А. К. </w:t>
      </w:r>
      <w:proofErr w:type="spellStart"/>
      <w:r>
        <w:rPr>
          <w:rFonts w:eastAsia="Calibri"/>
          <w:sz w:val="28"/>
          <w:szCs w:val="28"/>
          <w:lang w:eastAsia="en-US"/>
        </w:rPr>
        <w:t>Субаева</w:t>
      </w:r>
      <w:proofErr w:type="spellEnd"/>
      <w:r>
        <w:rPr>
          <w:rFonts w:eastAsia="Calibri"/>
          <w:sz w:val="28"/>
          <w:szCs w:val="28"/>
          <w:lang w:eastAsia="en-US"/>
        </w:rPr>
        <w:t xml:space="preserve">, Ю. В. </w:t>
      </w:r>
      <w:proofErr w:type="spellStart"/>
      <w:r>
        <w:rPr>
          <w:rFonts w:eastAsia="Calibri"/>
          <w:sz w:val="28"/>
          <w:szCs w:val="28"/>
          <w:lang w:eastAsia="en-US"/>
        </w:rPr>
        <w:t>Чутчева</w:t>
      </w:r>
      <w:proofErr w:type="spellEnd"/>
      <w:r>
        <w:rPr>
          <w:rFonts w:eastAsia="Calibri"/>
          <w:sz w:val="28"/>
          <w:szCs w:val="28"/>
          <w:lang w:eastAsia="en-US"/>
        </w:rPr>
        <w:t xml:space="preserve"> // </w:t>
      </w:r>
      <w:r w:rsidRPr="000F3375">
        <w:rPr>
          <w:rFonts w:eastAsia="Calibri"/>
          <w:sz w:val="28"/>
          <w:szCs w:val="28"/>
          <w:lang w:eastAsia="en-US"/>
        </w:rPr>
        <w:t>Естественно-гуманитарные исследования</w:t>
      </w:r>
      <w:r>
        <w:rPr>
          <w:rFonts w:eastAsia="Calibri"/>
          <w:sz w:val="28"/>
          <w:szCs w:val="28"/>
          <w:lang w:eastAsia="en-US"/>
        </w:rPr>
        <w:t>. – 2024. – № 2 (52). – С. 25-30.</w:t>
      </w:r>
    </w:p>
    <w:p w:rsidR="002B00B2" w:rsidRDefault="000F3375" w:rsidP="002B00B2">
      <w:pPr>
        <w:spacing w:line="360" w:lineRule="auto"/>
        <w:ind w:left="-11"/>
        <w:jc w:val="both"/>
        <w:rPr>
          <w:rFonts w:eastAsia="Calibri"/>
          <w:sz w:val="28"/>
          <w:szCs w:val="28"/>
          <w:lang w:eastAsia="en-US"/>
        </w:rPr>
      </w:pPr>
      <w:r>
        <w:rPr>
          <w:rFonts w:eastAsia="Calibri"/>
          <w:sz w:val="28"/>
          <w:szCs w:val="28"/>
          <w:lang w:eastAsia="en-US"/>
        </w:rPr>
        <w:t>6</w:t>
      </w:r>
      <w:r w:rsidR="00982E9B">
        <w:rPr>
          <w:rFonts w:eastAsia="Calibri"/>
          <w:sz w:val="28"/>
          <w:szCs w:val="28"/>
          <w:lang w:eastAsia="en-US"/>
        </w:rPr>
        <w:t xml:space="preserve">. </w:t>
      </w:r>
      <w:r w:rsidR="002B00B2" w:rsidRPr="002B00B2">
        <w:rPr>
          <w:rFonts w:eastAsia="Calibri"/>
          <w:sz w:val="28"/>
          <w:szCs w:val="28"/>
          <w:lang w:eastAsia="en-US"/>
        </w:rPr>
        <w:t>Закреплен</w:t>
      </w:r>
      <w:r w:rsidR="002B00B2">
        <w:rPr>
          <w:rFonts w:eastAsia="Calibri"/>
          <w:sz w:val="28"/>
          <w:szCs w:val="28"/>
          <w:lang w:eastAsia="en-US"/>
        </w:rPr>
        <w:t xml:space="preserve">ие молодых специалистов на селе </w:t>
      </w:r>
      <w:r w:rsidR="002B00B2" w:rsidRPr="002B00B2">
        <w:rPr>
          <w:rFonts w:eastAsia="Calibri"/>
          <w:sz w:val="28"/>
          <w:szCs w:val="28"/>
          <w:lang w:eastAsia="en-US"/>
        </w:rPr>
        <w:t>как приори</w:t>
      </w:r>
      <w:r w:rsidR="002B00B2">
        <w:rPr>
          <w:rFonts w:eastAsia="Calibri"/>
          <w:sz w:val="28"/>
          <w:szCs w:val="28"/>
          <w:lang w:eastAsia="en-US"/>
        </w:rPr>
        <w:t xml:space="preserve">тетное направление региональной </w:t>
      </w:r>
      <w:r w:rsidR="002B00B2" w:rsidRPr="002B00B2">
        <w:rPr>
          <w:rFonts w:eastAsia="Calibri"/>
          <w:sz w:val="28"/>
          <w:szCs w:val="28"/>
          <w:lang w:eastAsia="en-US"/>
        </w:rPr>
        <w:t>кадровой политики</w:t>
      </w:r>
      <w:r w:rsidR="002B00B2">
        <w:rPr>
          <w:rFonts w:eastAsia="Calibri"/>
          <w:sz w:val="28"/>
          <w:szCs w:val="28"/>
          <w:lang w:eastAsia="en-US"/>
        </w:rPr>
        <w:t xml:space="preserve"> / Т. И. Гуляева, Е. В. Бураева, Т. А. Власова, О. Ю. Гришаева // </w:t>
      </w:r>
      <w:r w:rsidR="002930D5">
        <w:rPr>
          <w:rFonts w:eastAsia="Calibri"/>
          <w:sz w:val="28"/>
          <w:szCs w:val="28"/>
          <w:lang w:eastAsia="en-US"/>
        </w:rPr>
        <w:t>Экономический анализ: теория и практика</w:t>
      </w:r>
      <w:r w:rsidR="00C74332">
        <w:rPr>
          <w:rFonts w:eastAsia="Calibri"/>
          <w:sz w:val="28"/>
          <w:szCs w:val="28"/>
          <w:lang w:eastAsia="en-US"/>
        </w:rPr>
        <w:t xml:space="preserve">. – 2014. – № 11 (362). – С. 59-66. </w:t>
      </w:r>
    </w:p>
    <w:p w:rsidR="0042563C" w:rsidRDefault="0042563C" w:rsidP="0042563C">
      <w:pPr>
        <w:spacing w:line="360" w:lineRule="auto"/>
        <w:ind w:left="-11"/>
        <w:jc w:val="both"/>
        <w:rPr>
          <w:rFonts w:eastAsia="Calibri"/>
          <w:sz w:val="28"/>
          <w:szCs w:val="28"/>
          <w:lang w:eastAsia="en-US"/>
        </w:rPr>
      </w:pPr>
      <w:r>
        <w:rPr>
          <w:rFonts w:eastAsia="Calibri"/>
          <w:sz w:val="28"/>
          <w:szCs w:val="28"/>
          <w:lang w:eastAsia="en-US"/>
        </w:rPr>
        <w:t xml:space="preserve">7. </w:t>
      </w:r>
      <w:proofErr w:type="spellStart"/>
      <w:r>
        <w:rPr>
          <w:rFonts w:eastAsia="Calibri"/>
          <w:sz w:val="28"/>
          <w:szCs w:val="28"/>
          <w:lang w:eastAsia="en-US"/>
        </w:rPr>
        <w:t>Имескенова</w:t>
      </w:r>
      <w:proofErr w:type="spellEnd"/>
      <w:r>
        <w:rPr>
          <w:rFonts w:eastAsia="Calibri"/>
          <w:sz w:val="28"/>
          <w:szCs w:val="28"/>
          <w:lang w:eastAsia="en-US"/>
        </w:rPr>
        <w:t xml:space="preserve"> Э. Г. К органическому сельскому хозяйству в Бурятии / Э. Г. </w:t>
      </w:r>
      <w:proofErr w:type="spellStart"/>
      <w:r>
        <w:rPr>
          <w:rFonts w:eastAsia="Calibri"/>
          <w:sz w:val="28"/>
          <w:szCs w:val="28"/>
          <w:lang w:eastAsia="en-US"/>
        </w:rPr>
        <w:t>Имескенова</w:t>
      </w:r>
      <w:proofErr w:type="spellEnd"/>
      <w:r>
        <w:rPr>
          <w:rFonts w:eastAsia="Calibri"/>
          <w:sz w:val="28"/>
          <w:szCs w:val="28"/>
          <w:lang w:eastAsia="en-US"/>
        </w:rPr>
        <w:t xml:space="preserve">, О. А. Алтаева, О. М. </w:t>
      </w:r>
      <w:proofErr w:type="spellStart"/>
      <w:r>
        <w:rPr>
          <w:rFonts w:eastAsia="Calibri"/>
          <w:sz w:val="28"/>
          <w:szCs w:val="28"/>
          <w:lang w:eastAsia="en-US"/>
        </w:rPr>
        <w:t>Цыбикова</w:t>
      </w:r>
      <w:proofErr w:type="spellEnd"/>
      <w:r>
        <w:rPr>
          <w:rFonts w:eastAsia="Calibri"/>
          <w:sz w:val="28"/>
          <w:szCs w:val="28"/>
          <w:lang w:eastAsia="en-US"/>
        </w:rPr>
        <w:t xml:space="preserve"> // Вестник Б</w:t>
      </w:r>
      <w:r w:rsidRPr="0042563C">
        <w:rPr>
          <w:rFonts w:eastAsia="Calibri"/>
          <w:sz w:val="28"/>
          <w:szCs w:val="28"/>
          <w:lang w:eastAsia="en-US"/>
        </w:rPr>
        <w:t xml:space="preserve">урятской государственной сельскохозяйственной академии им. </w:t>
      </w:r>
      <w:r>
        <w:rPr>
          <w:rFonts w:eastAsia="Calibri"/>
          <w:sz w:val="28"/>
          <w:szCs w:val="28"/>
          <w:lang w:eastAsia="en-US"/>
        </w:rPr>
        <w:t>В. Р. Ф</w:t>
      </w:r>
      <w:r w:rsidRPr="0042563C">
        <w:rPr>
          <w:rFonts w:eastAsia="Calibri"/>
          <w:sz w:val="28"/>
          <w:szCs w:val="28"/>
          <w:lang w:eastAsia="en-US"/>
        </w:rPr>
        <w:t>илиппова</w:t>
      </w:r>
      <w:r>
        <w:rPr>
          <w:rFonts w:eastAsia="Calibri"/>
          <w:sz w:val="28"/>
          <w:szCs w:val="28"/>
          <w:lang w:eastAsia="en-US"/>
        </w:rPr>
        <w:t xml:space="preserve">. – 2019. – № 1 (54). – С. 119-125. </w:t>
      </w:r>
    </w:p>
    <w:p w:rsidR="00D83172" w:rsidRDefault="00346EE3" w:rsidP="002B00B2">
      <w:pPr>
        <w:spacing w:line="360" w:lineRule="auto"/>
        <w:ind w:left="-11"/>
        <w:jc w:val="both"/>
        <w:rPr>
          <w:rFonts w:eastAsia="Calibri"/>
          <w:sz w:val="28"/>
          <w:szCs w:val="28"/>
          <w:lang w:eastAsia="en-US"/>
        </w:rPr>
      </w:pPr>
      <w:r>
        <w:rPr>
          <w:rFonts w:eastAsia="Calibri"/>
          <w:sz w:val="28"/>
          <w:szCs w:val="28"/>
          <w:lang w:eastAsia="en-US"/>
        </w:rPr>
        <w:t>8</w:t>
      </w:r>
      <w:r w:rsidR="00D83172">
        <w:rPr>
          <w:rFonts w:eastAsia="Calibri"/>
          <w:sz w:val="28"/>
          <w:szCs w:val="28"/>
          <w:lang w:eastAsia="en-US"/>
        </w:rPr>
        <w:t xml:space="preserve">. </w:t>
      </w:r>
      <w:proofErr w:type="spellStart"/>
      <w:r w:rsidR="00D83172">
        <w:rPr>
          <w:rFonts w:eastAsia="Calibri"/>
          <w:sz w:val="28"/>
          <w:szCs w:val="28"/>
          <w:lang w:eastAsia="en-US"/>
        </w:rPr>
        <w:t>Найданова</w:t>
      </w:r>
      <w:proofErr w:type="spellEnd"/>
      <w:r w:rsidR="00D83172">
        <w:rPr>
          <w:rFonts w:eastAsia="Calibri"/>
          <w:sz w:val="28"/>
          <w:szCs w:val="28"/>
          <w:lang w:eastAsia="en-US"/>
        </w:rPr>
        <w:t xml:space="preserve"> Э. Б. </w:t>
      </w:r>
      <w:r w:rsidR="00D83172" w:rsidRPr="00D83172">
        <w:rPr>
          <w:rFonts w:eastAsia="Calibri"/>
          <w:sz w:val="28"/>
          <w:szCs w:val="28"/>
          <w:lang w:eastAsia="en-US"/>
        </w:rPr>
        <w:t>Государственная инновационная политика в агропромышленном комплексе</w:t>
      </w:r>
      <w:r w:rsidR="00D83172">
        <w:rPr>
          <w:rFonts w:eastAsia="Calibri"/>
          <w:sz w:val="28"/>
          <w:szCs w:val="28"/>
          <w:lang w:eastAsia="en-US"/>
        </w:rPr>
        <w:t xml:space="preserve"> / Э. Б. </w:t>
      </w:r>
      <w:proofErr w:type="spellStart"/>
      <w:r w:rsidR="00D83172">
        <w:rPr>
          <w:rFonts w:eastAsia="Calibri"/>
          <w:sz w:val="28"/>
          <w:szCs w:val="28"/>
          <w:lang w:eastAsia="en-US"/>
        </w:rPr>
        <w:t>Найданова</w:t>
      </w:r>
      <w:proofErr w:type="spellEnd"/>
      <w:r w:rsidR="00D83172">
        <w:rPr>
          <w:rFonts w:eastAsia="Calibri"/>
          <w:sz w:val="28"/>
          <w:szCs w:val="28"/>
          <w:lang w:eastAsia="en-US"/>
        </w:rPr>
        <w:t xml:space="preserve">, Н. М. Полянская // Вестник Бурятского государственного университета. – 2015. – </w:t>
      </w:r>
      <w:proofErr w:type="spellStart"/>
      <w:r w:rsidR="00D83172">
        <w:rPr>
          <w:rFonts w:eastAsia="Calibri"/>
          <w:sz w:val="28"/>
          <w:szCs w:val="28"/>
          <w:lang w:eastAsia="en-US"/>
        </w:rPr>
        <w:t>Вып</w:t>
      </w:r>
      <w:proofErr w:type="spellEnd"/>
      <w:r w:rsidR="00D83172">
        <w:rPr>
          <w:rFonts w:eastAsia="Calibri"/>
          <w:sz w:val="28"/>
          <w:szCs w:val="28"/>
          <w:lang w:eastAsia="en-US"/>
        </w:rPr>
        <w:t>. 2</w:t>
      </w:r>
      <w:proofErr w:type="gramStart"/>
      <w:r w:rsidR="00D83172">
        <w:rPr>
          <w:rFonts w:eastAsia="Calibri"/>
          <w:sz w:val="28"/>
          <w:szCs w:val="28"/>
          <w:lang w:eastAsia="en-US"/>
        </w:rPr>
        <w:t xml:space="preserve"> :</w:t>
      </w:r>
      <w:proofErr w:type="gramEnd"/>
      <w:r w:rsidR="00D83172">
        <w:rPr>
          <w:rFonts w:eastAsia="Calibri"/>
          <w:sz w:val="28"/>
          <w:szCs w:val="28"/>
          <w:lang w:eastAsia="en-US"/>
        </w:rPr>
        <w:t xml:space="preserve"> Экономика. Право. – С. 65-70. </w:t>
      </w:r>
    </w:p>
    <w:p w:rsidR="000D5C57" w:rsidRDefault="004F5557" w:rsidP="000D5C57">
      <w:pPr>
        <w:spacing w:line="360" w:lineRule="auto"/>
        <w:ind w:left="-11"/>
        <w:jc w:val="both"/>
        <w:rPr>
          <w:rFonts w:eastAsia="Calibri"/>
          <w:sz w:val="28"/>
          <w:szCs w:val="28"/>
          <w:lang w:eastAsia="en-US"/>
        </w:rPr>
      </w:pPr>
      <w:r>
        <w:rPr>
          <w:rFonts w:eastAsia="Calibri"/>
          <w:sz w:val="28"/>
          <w:szCs w:val="28"/>
          <w:lang w:eastAsia="en-US"/>
        </w:rPr>
        <w:t>9</w:t>
      </w:r>
      <w:r w:rsidR="002B00B2">
        <w:rPr>
          <w:rFonts w:eastAsia="Calibri"/>
          <w:sz w:val="28"/>
          <w:szCs w:val="28"/>
          <w:lang w:eastAsia="en-US"/>
        </w:rPr>
        <w:t xml:space="preserve">. </w:t>
      </w:r>
      <w:r w:rsidR="000D5C57">
        <w:rPr>
          <w:rFonts w:eastAsia="Calibri"/>
          <w:sz w:val="28"/>
          <w:szCs w:val="28"/>
          <w:lang w:eastAsia="en-US"/>
        </w:rPr>
        <w:t xml:space="preserve">Осипов С. Ю. </w:t>
      </w:r>
      <w:r w:rsidR="000D5C57" w:rsidRPr="000D5C57">
        <w:rPr>
          <w:rFonts w:eastAsia="Calibri"/>
          <w:sz w:val="28"/>
          <w:szCs w:val="28"/>
          <w:lang w:eastAsia="en-US"/>
        </w:rPr>
        <w:t>О проблемах привлечения инв</w:t>
      </w:r>
      <w:r w:rsidR="000D5C57">
        <w:rPr>
          <w:rFonts w:eastAsia="Calibri"/>
          <w:sz w:val="28"/>
          <w:szCs w:val="28"/>
          <w:lang w:eastAsia="en-US"/>
        </w:rPr>
        <w:t>естиций в аграрное производство Российской Ф</w:t>
      </w:r>
      <w:r w:rsidR="000D5C57" w:rsidRPr="000D5C57">
        <w:rPr>
          <w:rFonts w:eastAsia="Calibri"/>
          <w:sz w:val="28"/>
          <w:szCs w:val="28"/>
          <w:lang w:eastAsia="en-US"/>
        </w:rPr>
        <w:t>едерации</w:t>
      </w:r>
      <w:r w:rsidR="000D5C57">
        <w:rPr>
          <w:rFonts w:eastAsia="Calibri"/>
          <w:sz w:val="28"/>
          <w:szCs w:val="28"/>
          <w:lang w:eastAsia="en-US"/>
        </w:rPr>
        <w:t xml:space="preserve"> / С. Ю. Осипов // </w:t>
      </w:r>
      <w:r w:rsidR="0078213F">
        <w:rPr>
          <w:rFonts w:eastAsia="Calibri"/>
          <w:sz w:val="28"/>
          <w:szCs w:val="28"/>
          <w:lang w:eastAsia="en-US"/>
        </w:rPr>
        <w:t>Вектор экономики</w:t>
      </w:r>
      <w:proofErr w:type="gramStart"/>
      <w:r w:rsidR="0078213F">
        <w:rPr>
          <w:rFonts w:eastAsia="Calibri"/>
          <w:sz w:val="28"/>
          <w:szCs w:val="28"/>
          <w:lang w:eastAsia="en-US"/>
        </w:rPr>
        <w:t xml:space="preserve"> :</w:t>
      </w:r>
      <w:proofErr w:type="gramEnd"/>
      <w:r w:rsidR="0078213F">
        <w:rPr>
          <w:rFonts w:eastAsia="Calibri"/>
          <w:sz w:val="28"/>
          <w:szCs w:val="28"/>
          <w:lang w:eastAsia="en-US"/>
        </w:rPr>
        <w:t xml:space="preserve"> э</w:t>
      </w:r>
      <w:r w:rsidR="000D5C57" w:rsidRPr="000D5C57">
        <w:rPr>
          <w:rFonts w:eastAsia="Calibri"/>
          <w:sz w:val="28"/>
          <w:szCs w:val="28"/>
          <w:lang w:eastAsia="en-US"/>
        </w:rPr>
        <w:t>лект</w:t>
      </w:r>
      <w:r w:rsidR="000D5C57">
        <w:rPr>
          <w:rFonts w:eastAsia="Calibri"/>
          <w:sz w:val="28"/>
          <w:szCs w:val="28"/>
          <w:lang w:eastAsia="en-US"/>
        </w:rPr>
        <w:t>ронный научный журнал</w:t>
      </w:r>
      <w:r w:rsidR="0078213F">
        <w:rPr>
          <w:rFonts w:eastAsia="Calibri"/>
          <w:sz w:val="28"/>
          <w:szCs w:val="28"/>
          <w:lang w:eastAsia="en-US"/>
        </w:rPr>
        <w:t xml:space="preserve">. </w:t>
      </w:r>
      <w:r w:rsidR="000D5C57">
        <w:rPr>
          <w:rFonts w:eastAsia="Calibri"/>
          <w:sz w:val="28"/>
          <w:szCs w:val="28"/>
          <w:lang w:eastAsia="en-US"/>
        </w:rPr>
        <w:t xml:space="preserve">– 2019. – № 7. </w:t>
      </w:r>
      <w:r w:rsidR="0078213F">
        <w:rPr>
          <w:rFonts w:eastAsia="Calibri"/>
          <w:sz w:val="28"/>
          <w:szCs w:val="28"/>
          <w:lang w:eastAsia="en-US"/>
        </w:rPr>
        <w:t xml:space="preserve">– </w:t>
      </w:r>
      <w:proofErr w:type="gramStart"/>
      <w:r w:rsidR="0078213F">
        <w:rPr>
          <w:rFonts w:eastAsia="Calibri"/>
          <w:sz w:val="28"/>
          <w:szCs w:val="28"/>
          <w:lang w:val="en-US" w:eastAsia="en-US"/>
        </w:rPr>
        <w:t>URL</w:t>
      </w:r>
      <w:r w:rsidR="0078213F" w:rsidRPr="0078213F">
        <w:rPr>
          <w:rFonts w:eastAsia="Calibri"/>
          <w:sz w:val="28"/>
          <w:szCs w:val="28"/>
          <w:lang w:eastAsia="en-US"/>
        </w:rPr>
        <w:t xml:space="preserve"> </w:t>
      </w:r>
      <w:r w:rsidR="0078213F">
        <w:rPr>
          <w:rFonts w:eastAsia="Calibri"/>
          <w:sz w:val="28"/>
          <w:szCs w:val="28"/>
          <w:lang w:eastAsia="en-US"/>
        </w:rPr>
        <w:t>:</w:t>
      </w:r>
      <w:proofErr w:type="gramEnd"/>
      <w:r w:rsidR="0078213F">
        <w:rPr>
          <w:rFonts w:eastAsia="Calibri"/>
          <w:sz w:val="28"/>
          <w:szCs w:val="28"/>
          <w:lang w:eastAsia="en-US"/>
        </w:rPr>
        <w:t xml:space="preserve"> </w:t>
      </w:r>
      <w:hyperlink r:id="rId10" w:history="1">
        <w:r w:rsidR="0078213F" w:rsidRPr="00094569">
          <w:rPr>
            <w:rStyle w:val="a8"/>
            <w:rFonts w:eastAsia="Calibri"/>
            <w:sz w:val="28"/>
            <w:szCs w:val="28"/>
            <w:lang w:eastAsia="en-US"/>
          </w:rPr>
          <w:t>https://vectoreconomy.ru/images/publications/2019/7/regionaleconomy/Osipov.pdf</w:t>
        </w:r>
      </w:hyperlink>
      <w:r w:rsidR="0078213F">
        <w:rPr>
          <w:rFonts w:eastAsia="Calibri"/>
          <w:sz w:val="28"/>
          <w:szCs w:val="28"/>
          <w:lang w:eastAsia="en-US"/>
        </w:rPr>
        <w:t>. – Дата публикации</w:t>
      </w:r>
      <w:proofErr w:type="gramStart"/>
      <w:r w:rsidR="0078213F">
        <w:rPr>
          <w:rFonts w:eastAsia="Calibri"/>
          <w:sz w:val="28"/>
          <w:szCs w:val="28"/>
          <w:lang w:eastAsia="en-US"/>
        </w:rPr>
        <w:t xml:space="preserve"> :</w:t>
      </w:r>
      <w:proofErr w:type="gramEnd"/>
      <w:r w:rsidR="0078213F">
        <w:rPr>
          <w:rFonts w:eastAsia="Calibri"/>
          <w:sz w:val="28"/>
          <w:szCs w:val="28"/>
          <w:lang w:eastAsia="en-US"/>
        </w:rPr>
        <w:t xml:space="preserve"> 06.08.2019.</w:t>
      </w:r>
    </w:p>
    <w:p w:rsidR="00CB5DA7" w:rsidRPr="00CB5DA7" w:rsidRDefault="004F5557" w:rsidP="00CB5DA7">
      <w:pPr>
        <w:spacing w:line="360" w:lineRule="auto"/>
        <w:ind w:left="-11"/>
        <w:jc w:val="both"/>
        <w:rPr>
          <w:rFonts w:eastAsia="Calibri"/>
          <w:sz w:val="28"/>
          <w:szCs w:val="28"/>
          <w:lang w:eastAsia="en-US"/>
        </w:rPr>
      </w:pPr>
      <w:r>
        <w:rPr>
          <w:rFonts w:eastAsia="Calibri"/>
          <w:sz w:val="28"/>
          <w:szCs w:val="28"/>
          <w:lang w:eastAsia="en-US"/>
        </w:rPr>
        <w:t>10</w:t>
      </w:r>
      <w:r w:rsidR="00CB5DA7">
        <w:rPr>
          <w:rFonts w:eastAsia="Calibri"/>
          <w:sz w:val="28"/>
          <w:szCs w:val="28"/>
          <w:lang w:eastAsia="en-US"/>
        </w:rPr>
        <w:t xml:space="preserve">. Холодова М. А. </w:t>
      </w:r>
      <w:r w:rsidR="00CB5DA7" w:rsidRPr="00CB5DA7">
        <w:rPr>
          <w:rFonts w:eastAsia="Calibri"/>
          <w:sz w:val="28"/>
          <w:szCs w:val="28"/>
          <w:lang w:eastAsia="en-US"/>
        </w:rPr>
        <w:t xml:space="preserve">Основные направления </w:t>
      </w:r>
      <w:proofErr w:type="gramStart"/>
      <w:r w:rsidR="00CB5DA7" w:rsidRPr="00CB5DA7">
        <w:rPr>
          <w:rFonts w:eastAsia="Calibri"/>
          <w:sz w:val="28"/>
          <w:szCs w:val="28"/>
          <w:lang w:eastAsia="en-US"/>
        </w:rPr>
        <w:t>совершен</w:t>
      </w:r>
      <w:r w:rsidR="00CB5DA7">
        <w:rPr>
          <w:rFonts w:eastAsia="Calibri"/>
          <w:sz w:val="28"/>
          <w:szCs w:val="28"/>
          <w:lang w:eastAsia="en-US"/>
        </w:rPr>
        <w:t xml:space="preserve">ствования механизмов реализации </w:t>
      </w:r>
      <w:r w:rsidR="00CB5DA7" w:rsidRPr="00CB5DA7">
        <w:rPr>
          <w:rFonts w:eastAsia="Calibri"/>
          <w:sz w:val="28"/>
          <w:szCs w:val="28"/>
          <w:lang w:eastAsia="en-US"/>
        </w:rPr>
        <w:t>государственной поддержки аграрного сектора</w:t>
      </w:r>
      <w:proofErr w:type="gramEnd"/>
      <w:r w:rsidR="00CB5DA7">
        <w:rPr>
          <w:rFonts w:eastAsia="Calibri"/>
          <w:sz w:val="28"/>
          <w:szCs w:val="28"/>
          <w:lang w:eastAsia="en-US"/>
        </w:rPr>
        <w:t xml:space="preserve"> / М. А. Холодова // </w:t>
      </w:r>
      <w:r w:rsidR="00CB5DA7">
        <w:rPr>
          <w:rFonts w:eastAsia="Calibri"/>
          <w:sz w:val="28"/>
          <w:szCs w:val="28"/>
          <w:lang w:val="en-US" w:eastAsia="en-US"/>
        </w:rPr>
        <w:t>B</w:t>
      </w:r>
      <w:proofErr w:type="spellStart"/>
      <w:r w:rsidR="00CB5DA7" w:rsidRPr="00CB5DA7">
        <w:rPr>
          <w:rFonts w:eastAsia="Calibri"/>
          <w:sz w:val="28"/>
          <w:szCs w:val="28"/>
          <w:lang w:eastAsia="en-US"/>
        </w:rPr>
        <w:t>eneficium</w:t>
      </w:r>
      <w:proofErr w:type="spellEnd"/>
      <w:r w:rsidR="00CB5DA7" w:rsidRPr="00CB5DA7">
        <w:rPr>
          <w:rFonts w:eastAsia="Calibri"/>
          <w:sz w:val="28"/>
          <w:szCs w:val="28"/>
          <w:lang w:eastAsia="en-US"/>
        </w:rPr>
        <w:t>. – 2022.</w:t>
      </w:r>
      <w:r w:rsidR="00CB5DA7">
        <w:rPr>
          <w:rFonts w:eastAsia="Calibri"/>
          <w:sz w:val="28"/>
          <w:szCs w:val="28"/>
          <w:lang w:eastAsia="en-US"/>
        </w:rPr>
        <w:t xml:space="preserve"> – № 3 (44). – С. 73-82. </w:t>
      </w:r>
    </w:p>
    <w:p w:rsidR="00613239" w:rsidRPr="00CF149E" w:rsidRDefault="00CB5DA7" w:rsidP="000C101D">
      <w:pPr>
        <w:spacing w:line="360" w:lineRule="auto"/>
        <w:ind w:left="-11"/>
        <w:jc w:val="both"/>
        <w:rPr>
          <w:rFonts w:eastAsia="Calibri"/>
          <w:sz w:val="28"/>
          <w:szCs w:val="28"/>
          <w:lang w:eastAsia="en-US"/>
        </w:rPr>
      </w:pPr>
      <w:r>
        <w:rPr>
          <w:rFonts w:eastAsia="Calibri"/>
          <w:sz w:val="28"/>
          <w:szCs w:val="28"/>
          <w:lang w:eastAsia="en-US"/>
        </w:rPr>
        <w:t>1</w:t>
      </w:r>
      <w:r w:rsidR="004F5557">
        <w:rPr>
          <w:rFonts w:eastAsia="Calibri"/>
          <w:sz w:val="28"/>
          <w:szCs w:val="28"/>
          <w:lang w:eastAsia="en-US"/>
        </w:rPr>
        <w:t>1</w:t>
      </w:r>
      <w:r w:rsidR="00CF3E1F">
        <w:rPr>
          <w:rFonts w:eastAsia="Calibri"/>
          <w:sz w:val="28"/>
          <w:szCs w:val="28"/>
          <w:lang w:eastAsia="en-US"/>
        </w:rPr>
        <w:t>. Экспортный потенциал АПК: опыт, проблемы и перспективы развития</w:t>
      </w:r>
      <w:proofErr w:type="gramStart"/>
      <w:r w:rsidR="00CF3E1F">
        <w:rPr>
          <w:rFonts w:eastAsia="Calibri"/>
          <w:sz w:val="28"/>
          <w:szCs w:val="28"/>
          <w:lang w:eastAsia="en-US"/>
        </w:rPr>
        <w:t xml:space="preserve"> :</w:t>
      </w:r>
      <w:proofErr w:type="gramEnd"/>
      <w:r w:rsidR="00CF3E1F">
        <w:rPr>
          <w:rFonts w:eastAsia="Calibri"/>
          <w:sz w:val="28"/>
          <w:szCs w:val="28"/>
          <w:lang w:eastAsia="en-US"/>
        </w:rPr>
        <w:t xml:space="preserve"> аналитический обзор / Н. П. Мишуров, В. Ф. Федоренко, Н. М. Морозов </w:t>
      </w:r>
      <w:r w:rsidR="00CF3E1F" w:rsidRPr="00CF3E1F">
        <w:rPr>
          <w:rFonts w:eastAsia="Calibri"/>
          <w:sz w:val="28"/>
          <w:szCs w:val="28"/>
          <w:lang w:eastAsia="en-US"/>
        </w:rPr>
        <w:t>[</w:t>
      </w:r>
      <w:r w:rsidR="00CF3E1F">
        <w:rPr>
          <w:rFonts w:eastAsia="Calibri"/>
          <w:sz w:val="28"/>
          <w:szCs w:val="28"/>
          <w:lang w:eastAsia="en-US"/>
        </w:rPr>
        <w:t>и др.</w:t>
      </w:r>
      <w:r w:rsidR="00CF3E1F" w:rsidRPr="00CF3E1F">
        <w:rPr>
          <w:rFonts w:eastAsia="Calibri"/>
          <w:sz w:val="28"/>
          <w:szCs w:val="28"/>
          <w:lang w:eastAsia="en-US"/>
        </w:rPr>
        <w:t>]</w:t>
      </w:r>
      <w:r w:rsidR="00CF3E1F">
        <w:rPr>
          <w:rFonts w:eastAsia="Calibri"/>
          <w:sz w:val="28"/>
          <w:szCs w:val="28"/>
          <w:lang w:eastAsia="en-US"/>
        </w:rPr>
        <w:t xml:space="preserve"> ; Министерство сельского хозяйства РФ, ФГБНУ «</w:t>
      </w:r>
      <w:proofErr w:type="spellStart"/>
      <w:r w:rsidR="00CF3E1F">
        <w:rPr>
          <w:rFonts w:eastAsia="Calibri"/>
          <w:sz w:val="28"/>
          <w:szCs w:val="28"/>
          <w:lang w:eastAsia="en-US"/>
        </w:rPr>
        <w:t>Росинформагротех</w:t>
      </w:r>
      <w:proofErr w:type="spellEnd"/>
      <w:r w:rsidR="00CF3E1F">
        <w:rPr>
          <w:rFonts w:eastAsia="Calibri"/>
          <w:sz w:val="28"/>
          <w:szCs w:val="28"/>
          <w:lang w:eastAsia="en-US"/>
        </w:rPr>
        <w:t xml:space="preserve">». – Москва, 2020. – 200 с. – </w:t>
      </w:r>
      <w:r w:rsidR="00CF3E1F" w:rsidRPr="00CF3E1F">
        <w:rPr>
          <w:rFonts w:eastAsia="Calibri"/>
          <w:sz w:val="28"/>
          <w:szCs w:val="28"/>
          <w:lang w:eastAsia="en-US"/>
        </w:rPr>
        <w:t>ISBN 978-5-7367-1589-3</w:t>
      </w:r>
      <w:r w:rsidR="00CF3E1F">
        <w:rPr>
          <w:rFonts w:eastAsia="Calibri"/>
          <w:sz w:val="28"/>
          <w:szCs w:val="28"/>
          <w:lang w:eastAsia="en-US"/>
        </w:rPr>
        <w:t>.</w:t>
      </w:r>
    </w:p>
    <w:p w:rsidR="00620458" w:rsidRDefault="00620458" w:rsidP="00620458">
      <w:pPr>
        <w:spacing w:line="360" w:lineRule="auto"/>
        <w:ind w:left="-11"/>
        <w:jc w:val="right"/>
        <w:rPr>
          <w:rFonts w:eastAsia="Calibri"/>
          <w:i/>
          <w:sz w:val="28"/>
          <w:szCs w:val="28"/>
          <w:lang w:eastAsia="en-US"/>
        </w:rPr>
      </w:pPr>
      <w:r>
        <w:rPr>
          <w:rFonts w:eastAsia="Calibri"/>
          <w:i/>
          <w:sz w:val="28"/>
          <w:szCs w:val="28"/>
          <w:lang w:eastAsia="en-US"/>
        </w:rPr>
        <w:t>© Колмакова Д.Д., 2025</w:t>
      </w:r>
    </w:p>
    <w:p w:rsidR="008813DB" w:rsidRDefault="008813DB" w:rsidP="008813DB">
      <w:pPr>
        <w:spacing w:line="360" w:lineRule="auto"/>
        <w:ind w:left="-11"/>
        <w:jc w:val="both"/>
        <w:rPr>
          <w:rFonts w:eastAsia="Calibri"/>
          <w:sz w:val="28"/>
          <w:szCs w:val="28"/>
          <w:lang w:eastAsia="en-US"/>
        </w:rPr>
      </w:pPr>
      <w:bookmarkStart w:id="0" w:name="_GoBack"/>
      <w:r>
        <w:rPr>
          <w:rFonts w:eastAsia="Calibri"/>
          <w:sz w:val="28"/>
          <w:szCs w:val="28"/>
          <w:lang w:eastAsia="en-US"/>
        </w:rPr>
        <w:t>Дата поступления статьи: 24.06.2025</w:t>
      </w:r>
    </w:p>
    <w:p w:rsidR="008813DB" w:rsidRPr="000E3AA6" w:rsidRDefault="008813DB" w:rsidP="008813DB">
      <w:pPr>
        <w:spacing w:line="360" w:lineRule="auto"/>
        <w:ind w:left="-11"/>
        <w:jc w:val="both"/>
        <w:rPr>
          <w:rFonts w:eastAsia="Calibri"/>
          <w:sz w:val="28"/>
          <w:szCs w:val="28"/>
          <w:lang w:eastAsia="en-US"/>
        </w:rPr>
      </w:pPr>
      <w:r>
        <w:rPr>
          <w:rFonts w:eastAsia="Calibri"/>
          <w:sz w:val="28"/>
          <w:szCs w:val="28"/>
          <w:lang w:eastAsia="en-US"/>
        </w:rPr>
        <w:t>Дата принятия к публикации: 27.06.2025</w:t>
      </w:r>
    </w:p>
    <w:bookmarkEnd w:id="0"/>
    <w:p w:rsidR="00620458" w:rsidRPr="00CF149E" w:rsidRDefault="00620458" w:rsidP="00620458">
      <w:pPr>
        <w:pStyle w:val="a7"/>
        <w:autoSpaceDE w:val="0"/>
        <w:autoSpaceDN w:val="0"/>
        <w:adjustRightInd w:val="0"/>
        <w:spacing w:line="360" w:lineRule="auto"/>
        <w:ind w:left="0"/>
        <w:rPr>
          <w:rStyle w:val="ae"/>
          <w:b w:val="0"/>
          <w:sz w:val="28"/>
          <w:szCs w:val="28"/>
        </w:rPr>
      </w:pPr>
    </w:p>
    <w:p w:rsidR="004D238E" w:rsidRPr="00CF149E" w:rsidRDefault="004D238E" w:rsidP="00CF149E">
      <w:pPr>
        <w:autoSpaceDE w:val="0"/>
        <w:autoSpaceDN w:val="0"/>
        <w:adjustRightInd w:val="0"/>
        <w:spacing w:line="360" w:lineRule="auto"/>
        <w:jc w:val="both"/>
        <w:rPr>
          <w:sz w:val="28"/>
          <w:szCs w:val="28"/>
        </w:rPr>
      </w:pPr>
    </w:p>
    <w:sectPr w:rsidR="004D238E" w:rsidRPr="00CF149E" w:rsidSect="00CF149E">
      <w:headerReference w:type="first" r:id="rId11"/>
      <w:footerReference w:type="first" r:id="rId12"/>
      <w:type w:val="continuous"/>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329" w:rsidRDefault="001B6329" w:rsidP="008208B0">
      <w:r>
        <w:separator/>
      </w:r>
    </w:p>
  </w:endnote>
  <w:endnote w:type="continuationSeparator" w:id="0">
    <w:p w:rsidR="001B6329" w:rsidRDefault="001B6329" w:rsidP="00820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8620004"/>
      <w:docPartObj>
        <w:docPartGallery w:val="Page Numbers (Bottom of Page)"/>
        <w:docPartUnique/>
      </w:docPartObj>
    </w:sdtPr>
    <w:sdtEndPr/>
    <w:sdtContent>
      <w:p w:rsidR="009A3C00" w:rsidRDefault="009A3C00">
        <w:pPr>
          <w:pStyle w:val="a5"/>
          <w:jc w:val="center"/>
        </w:pPr>
        <w:r>
          <w:fldChar w:fldCharType="begin"/>
        </w:r>
        <w:r>
          <w:instrText>PAGE   \* MERGEFORMAT</w:instrText>
        </w:r>
        <w:r>
          <w:fldChar w:fldCharType="separate"/>
        </w:r>
        <w:r w:rsidR="000E3AA6">
          <w:rPr>
            <w:noProof/>
          </w:rPr>
          <w:t>1</w:t>
        </w:r>
        <w:r>
          <w:fldChar w:fldCharType="end"/>
        </w:r>
      </w:p>
    </w:sdtContent>
  </w:sdt>
  <w:p w:rsidR="00A962FC" w:rsidRDefault="00A962F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329" w:rsidRDefault="001B6329" w:rsidP="008208B0">
      <w:r>
        <w:separator/>
      </w:r>
    </w:p>
  </w:footnote>
  <w:footnote w:type="continuationSeparator" w:id="0">
    <w:p w:rsidR="001B6329" w:rsidRDefault="001B6329" w:rsidP="008208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2FC" w:rsidRDefault="00A962FC">
    <w:pPr>
      <w:pStyle w:val="a3"/>
      <w:jc w:val="center"/>
    </w:pPr>
  </w:p>
  <w:p w:rsidR="00A962FC" w:rsidRDefault="00A962FC">
    <w:pPr>
      <w:pStyle w:val="a3"/>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F3721"/>
    <w:multiLevelType w:val="hybridMultilevel"/>
    <w:tmpl w:val="832CACB0"/>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9C2853"/>
    <w:multiLevelType w:val="hybridMultilevel"/>
    <w:tmpl w:val="D3F26C88"/>
    <w:lvl w:ilvl="0" w:tplc="31EA53F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9361150"/>
    <w:multiLevelType w:val="hybridMultilevel"/>
    <w:tmpl w:val="C69CF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41296C"/>
    <w:multiLevelType w:val="multilevel"/>
    <w:tmpl w:val="B844B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6F777F"/>
    <w:multiLevelType w:val="hybridMultilevel"/>
    <w:tmpl w:val="EB7EFE4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9B1223"/>
    <w:multiLevelType w:val="hybridMultilevel"/>
    <w:tmpl w:val="DAE2C14C"/>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ACB30FF"/>
    <w:multiLevelType w:val="hybridMultilevel"/>
    <w:tmpl w:val="D45C4AA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
    <w:nsid w:val="0E492DD2"/>
    <w:multiLevelType w:val="hybridMultilevel"/>
    <w:tmpl w:val="F1EA41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FCA6B90"/>
    <w:multiLevelType w:val="multilevel"/>
    <w:tmpl w:val="6128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EC17A5"/>
    <w:multiLevelType w:val="hybridMultilevel"/>
    <w:tmpl w:val="A2088498"/>
    <w:lvl w:ilvl="0" w:tplc="CB642ED2">
      <w:start w:val="1"/>
      <w:numFmt w:val="decimal"/>
      <w:suff w:val="space"/>
      <w:lvlText w:val="%1."/>
      <w:lvlJc w:val="left"/>
      <w:pPr>
        <w:ind w:left="207" w:hanging="20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31013BC"/>
    <w:multiLevelType w:val="hybridMultilevel"/>
    <w:tmpl w:val="73A4EC3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nsid w:val="143A2CDE"/>
    <w:multiLevelType w:val="hybridMultilevel"/>
    <w:tmpl w:val="E9B464D6"/>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14C90534"/>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152F5AE5"/>
    <w:multiLevelType w:val="hybridMultilevel"/>
    <w:tmpl w:val="2B4430B2"/>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6587185"/>
    <w:multiLevelType w:val="hybridMultilevel"/>
    <w:tmpl w:val="74428B8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17BB0D8D"/>
    <w:multiLevelType w:val="hybridMultilevel"/>
    <w:tmpl w:val="248C6B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C440AF6"/>
    <w:multiLevelType w:val="hybridMultilevel"/>
    <w:tmpl w:val="1DEC4B62"/>
    <w:lvl w:ilvl="0" w:tplc="6B3A2006">
      <w:start w:val="1"/>
      <w:numFmt w:val="decimal"/>
      <w:lvlText w:val="%1."/>
      <w:lvlJc w:val="left"/>
      <w:pPr>
        <w:ind w:left="1068" w:hanging="360"/>
      </w:pPr>
      <w:rPr>
        <w:rFonts w:hint="default"/>
        <w:sz w:val="28"/>
        <w:szCs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nsid w:val="1FC74B9B"/>
    <w:multiLevelType w:val="multilevel"/>
    <w:tmpl w:val="612C404C"/>
    <w:lvl w:ilvl="0">
      <w:start w:val="1"/>
      <w:numFmt w:val="decimal"/>
      <w:lvlText w:val="%1."/>
      <w:lvlJc w:val="left"/>
      <w:pPr>
        <w:ind w:left="1152" w:hanging="360"/>
      </w:pPr>
      <w:rPr>
        <w:rFonts w:ascii="Times New Roman" w:eastAsia="Times New Roman" w:hAnsi="Times New Roman" w:cs="Times New Roman"/>
      </w:rPr>
    </w:lvl>
    <w:lvl w:ilvl="1">
      <w:start w:val="1"/>
      <w:numFmt w:val="decimal"/>
      <w:isLgl/>
      <w:lvlText w:val="%1.%2."/>
      <w:lvlJc w:val="left"/>
      <w:pPr>
        <w:ind w:left="1872" w:hanging="720"/>
      </w:pPr>
      <w:rPr>
        <w:rFonts w:hint="default"/>
      </w:rPr>
    </w:lvl>
    <w:lvl w:ilvl="2">
      <w:start w:val="1"/>
      <w:numFmt w:val="decimal"/>
      <w:isLgl/>
      <w:lvlText w:val="%1.%2.%3."/>
      <w:lvlJc w:val="left"/>
      <w:pPr>
        <w:ind w:left="2232" w:hanging="720"/>
      </w:pPr>
      <w:rPr>
        <w:rFonts w:hint="default"/>
      </w:rPr>
    </w:lvl>
    <w:lvl w:ilvl="3">
      <w:start w:val="1"/>
      <w:numFmt w:val="decimal"/>
      <w:isLgl/>
      <w:lvlText w:val="%1.%2.%3.%4."/>
      <w:lvlJc w:val="left"/>
      <w:pPr>
        <w:ind w:left="2952" w:hanging="1080"/>
      </w:pPr>
      <w:rPr>
        <w:rFonts w:hint="default"/>
      </w:rPr>
    </w:lvl>
    <w:lvl w:ilvl="4">
      <w:start w:val="1"/>
      <w:numFmt w:val="decimal"/>
      <w:isLgl/>
      <w:lvlText w:val="%1.%2.%3.%4.%5."/>
      <w:lvlJc w:val="left"/>
      <w:pPr>
        <w:ind w:left="3312" w:hanging="1080"/>
      </w:pPr>
      <w:rPr>
        <w:rFonts w:hint="default"/>
      </w:rPr>
    </w:lvl>
    <w:lvl w:ilvl="5">
      <w:start w:val="1"/>
      <w:numFmt w:val="decimal"/>
      <w:isLgl/>
      <w:lvlText w:val="%1.%2.%3.%4.%5.%6."/>
      <w:lvlJc w:val="left"/>
      <w:pPr>
        <w:ind w:left="4032" w:hanging="1440"/>
      </w:pPr>
      <w:rPr>
        <w:rFonts w:hint="default"/>
      </w:rPr>
    </w:lvl>
    <w:lvl w:ilvl="6">
      <w:start w:val="1"/>
      <w:numFmt w:val="decimal"/>
      <w:isLgl/>
      <w:lvlText w:val="%1.%2.%3.%4.%5.%6.%7."/>
      <w:lvlJc w:val="left"/>
      <w:pPr>
        <w:ind w:left="4752" w:hanging="1800"/>
      </w:pPr>
      <w:rPr>
        <w:rFonts w:hint="default"/>
      </w:rPr>
    </w:lvl>
    <w:lvl w:ilvl="7">
      <w:start w:val="1"/>
      <w:numFmt w:val="decimal"/>
      <w:isLgl/>
      <w:lvlText w:val="%1.%2.%3.%4.%5.%6.%7.%8."/>
      <w:lvlJc w:val="left"/>
      <w:pPr>
        <w:ind w:left="5112" w:hanging="1800"/>
      </w:pPr>
      <w:rPr>
        <w:rFonts w:hint="default"/>
      </w:rPr>
    </w:lvl>
    <w:lvl w:ilvl="8">
      <w:start w:val="1"/>
      <w:numFmt w:val="decimal"/>
      <w:isLgl/>
      <w:lvlText w:val="%1.%2.%3.%4.%5.%6.%7.%8.%9."/>
      <w:lvlJc w:val="left"/>
      <w:pPr>
        <w:ind w:left="5832" w:hanging="2160"/>
      </w:pPr>
      <w:rPr>
        <w:rFonts w:hint="default"/>
      </w:rPr>
    </w:lvl>
  </w:abstractNum>
  <w:abstractNum w:abstractNumId="18">
    <w:nsid w:val="212D00C9"/>
    <w:multiLevelType w:val="hybridMultilevel"/>
    <w:tmpl w:val="4A4484E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220433D0"/>
    <w:multiLevelType w:val="multilevel"/>
    <w:tmpl w:val="BC685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45A3A20"/>
    <w:multiLevelType w:val="multilevel"/>
    <w:tmpl w:val="1D56C784"/>
    <w:lvl w:ilvl="0">
      <w:start w:val="2"/>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263878FA"/>
    <w:multiLevelType w:val="hybridMultilevel"/>
    <w:tmpl w:val="4E661C2A"/>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22">
    <w:nsid w:val="30C6599B"/>
    <w:multiLevelType w:val="hybridMultilevel"/>
    <w:tmpl w:val="ED6E349C"/>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337D72A2"/>
    <w:multiLevelType w:val="hybridMultilevel"/>
    <w:tmpl w:val="D6FC1E76"/>
    <w:lvl w:ilvl="0" w:tplc="890868E2">
      <w:start w:val="1"/>
      <w:numFmt w:val="bullet"/>
      <w:lvlText w:val=""/>
      <w:lvlJc w:val="left"/>
      <w:pPr>
        <w:ind w:left="1572" w:hanging="360"/>
      </w:pPr>
      <w:rPr>
        <w:rFonts w:ascii="Symbol" w:hAnsi="Symbol" w:hint="default"/>
      </w:rPr>
    </w:lvl>
    <w:lvl w:ilvl="1" w:tplc="04190003" w:tentative="1">
      <w:start w:val="1"/>
      <w:numFmt w:val="bullet"/>
      <w:lvlText w:val="o"/>
      <w:lvlJc w:val="left"/>
      <w:pPr>
        <w:ind w:left="2292" w:hanging="360"/>
      </w:pPr>
      <w:rPr>
        <w:rFonts w:ascii="Courier New" w:hAnsi="Courier New" w:cs="Courier New" w:hint="default"/>
      </w:rPr>
    </w:lvl>
    <w:lvl w:ilvl="2" w:tplc="04190005" w:tentative="1">
      <w:start w:val="1"/>
      <w:numFmt w:val="bullet"/>
      <w:lvlText w:val=""/>
      <w:lvlJc w:val="left"/>
      <w:pPr>
        <w:ind w:left="3012" w:hanging="360"/>
      </w:pPr>
      <w:rPr>
        <w:rFonts w:ascii="Wingdings" w:hAnsi="Wingdings" w:hint="default"/>
      </w:rPr>
    </w:lvl>
    <w:lvl w:ilvl="3" w:tplc="04190001" w:tentative="1">
      <w:start w:val="1"/>
      <w:numFmt w:val="bullet"/>
      <w:lvlText w:val=""/>
      <w:lvlJc w:val="left"/>
      <w:pPr>
        <w:ind w:left="3732" w:hanging="360"/>
      </w:pPr>
      <w:rPr>
        <w:rFonts w:ascii="Symbol" w:hAnsi="Symbol" w:hint="default"/>
      </w:rPr>
    </w:lvl>
    <w:lvl w:ilvl="4" w:tplc="04190003" w:tentative="1">
      <w:start w:val="1"/>
      <w:numFmt w:val="bullet"/>
      <w:lvlText w:val="o"/>
      <w:lvlJc w:val="left"/>
      <w:pPr>
        <w:ind w:left="4452" w:hanging="360"/>
      </w:pPr>
      <w:rPr>
        <w:rFonts w:ascii="Courier New" w:hAnsi="Courier New" w:cs="Courier New" w:hint="default"/>
      </w:rPr>
    </w:lvl>
    <w:lvl w:ilvl="5" w:tplc="04190005" w:tentative="1">
      <w:start w:val="1"/>
      <w:numFmt w:val="bullet"/>
      <w:lvlText w:val=""/>
      <w:lvlJc w:val="left"/>
      <w:pPr>
        <w:ind w:left="5172" w:hanging="360"/>
      </w:pPr>
      <w:rPr>
        <w:rFonts w:ascii="Wingdings" w:hAnsi="Wingdings" w:hint="default"/>
      </w:rPr>
    </w:lvl>
    <w:lvl w:ilvl="6" w:tplc="04190001" w:tentative="1">
      <w:start w:val="1"/>
      <w:numFmt w:val="bullet"/>
      <w:lvlText w:val=""/>
      <w:lvlJc w:val="left"/>
      <w:pPr>
        <w:ind w:left="5892" w:hanging="360"/>
      </w:pPr>
      <w:rPr>
        <w:rFonts w:ascii="Symbol" w:hAnsi="Symbol" w:hint="default"/>
      </w:rPr>
    </w:lvl>
    <w:lvl w:ilvl="7" w:tplc="04190003" w:tentative="1">
      <w:start w:val="1"/>
      <w:numFmt w:val="bullet"/>
      <w:lvlText w:val="o"/>
      <w:lvlJc w:val="left"/>
      <w:pPr>
        <w:ind w:left="6612" w:hanging="360"/>
      </w:pPr>
      <w:rPr>
        <w:rFonts w:ascii="Courier New" w:hAnsi="Courier New" w:cs="Courier New" w:hint="default"/>
      </w:rPr>
    </w:lvl>
    <w:lvl w:ilvl="8" w:tplc="04190005" w:tentative="1">
      <w:start w:val="1"/>
      <w:numFmt w:val="bullet"/>
      <w:lvlText w:val=""/>
      <w:lvlJc w:val="left"/>
      <w:pPr>
        <w:ind w:left="7332" w:hanging="360"/>
      </w:pPr>
      <w:rPr>
        <w:rFonts w:ascii="Wingdings" w:hAnsi="Wingdings" w:hint="default"/>
      </w:rPr>
    </w:lvl>
  </w:abstractNum>
  <w:abstractNum w:abstractNumId="24">
    <w:nsid w:val="3A435C98"/>
    <w:multiLevelType w:val="hybridMultilevel"/>
    <w:tmpl w:val="1C50977A"/>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45DC4AA8"/>
    <w:multiLevelType w:val="hybridMultilevel"/>
    <w:tmpl w:val="877AF6E0"/>
    <w:lvl w:ilvl="0" w:tplc="890868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6">
    <w:nsid w:val="57D561F0"/>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58E17E02"/>
    <w:multiLevelType w:val="multilevel"/>
    <w:tmpl w:val="B708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221740"/>
    <w:multiLevelType w:val="hybridMultilevel"/>
    <w:tmpl w:val="2E76DD50"/>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9">
    <w:nsid w:val="5FEB01AF"/>
    <w:multiLevelType w:val="hybridMultilevel"/>
    <w:tmpl w:val="C06EF15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0">
    <w:nsid w:val="603B7123"/>
    <w:multiLevelType w:val="hybridMultilevel"/>
    <w:tmpl w:val="BFE8C5A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1">
    <w:nsid w:val="64172382"/>
    <w:multiLevelType w:val="hybridMultilevel"/>
    <w:tmpl w:val="B7027EB4"/>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2">
    <w:nsid w:val="65722219"/>
    <w:multiLevelType w:val="multilevel"/>
    <w:tmpl w:val="ACC2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6E73BF2"/>
    <w:multiLevelType w:val="hybridMultilevel"/>
    <w:tmpl w:val="04AEFF42"/>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7A112310"/>
    <w:multiLevelType w:val="multilevel"/>
    <w:tmpl w:val="859C5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2B1147"/>
    <w:multiLevelType w:val="hybridMultilevel"/>
    <w:tmpl w:val="0C3CCC44"/>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DC82BB7"/>
    <w:multiLevelType w:val="multilevel"/>
    <w:tmpl w:val="0890C496"/>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num w:numId="1">
    <w:abstractNumId w:val="36"/>
  </w:num>
  <w:num w:numId="2">
    <w:abstractNumId w:val="17"/>
  </w:num>
  <w:num w:numId="3">
    <w:abstractNumId w:val="1"/>
  </w:num>
  <w:num w:numId="4">
    <w:abstractNumId w:val="7"/>
  </w:num>
  <w:num w:numId="5">
    <w:abstractNumId w:val="33"/>
  </w:num>
  <w:num w:numId="6">
    <w:abstractNumId w:val="15"/>
  </w:num>
  <w:num w:numId="7">
    <w:abstractNumId w:val="2"/>
  </w:num>
  <w:num w:numId="8">
    <w:abstractNumId w:val="20"/>
  </w:num>
  <w:num w:numId="9">
    <w:abstractNumId w:val="4"/>
  </w:num>
  <w:num w:numId="10">
    <w:abstractNumId w:val="9"/>
  </w:num>
  <w:num w:numId="11">
    <w:abstractNumId w:val="10"/>
  </w:num>
  <w:num w:numId="12">
    <w:abstractNumId w:val="27"/>
  </w:num>
  <w:num w:numId="13">
    <w:abstractNumId w:val="21"/>
  </w:num>
  <w:num w:numId="14">
    <w:abstractNumId w:val="6"/>
  </w:num>
  <w:num w:numId="15">
    <w:abstractNumId w:val="14"/>
  </w:num>
  <w:num w:numId="16">
    <w:abstractNumId w:val="18"/>
  </w:num>
  <w:num w:numId="17">
    <w:abstractNumId w:val="12"/>
  </w:num>
  <w:num w:numId="18">
    <w:abstractNumId w:val="34"/>
  </w:num>
  <w:num w:numId="19">
    <w:abstractNumId w:val="0"/>
  </w:num>
  <w:num w:numId="20">
    <w:abstractNumId w:val="23"/>
  </w:num>
  <w:num w:numId="21">
    <w:abstractNumId w:val="3"/>
  </w:num>
  <w:num w:numId="22">
    <w:abstractNumId w:val="26"/>
  </w:num>
  <w:num w:numId="23">
    <w:abstractNumId w:val="24"/>
  </w:num>
  <w:num w:numId="24">
    <w:abstractNumId w:val="25"/>
  </w:num>
  <w:num w:numId="25">
    <w:abstractNumId w:val="19"/>
    <w:lvlOverride w:ilvl="0">
      <w:lvl w:ilvl="0">
        <w:numFmt w:val="bullet"/>
        <w:lvlText w:val="o"/>
        <w:lvlJc w:val="left"/>
        <w:pPr>
          <w:tabs>
            <w:tab w:val="num" w:pos="720"/>
          </w:tabs>
          <w:ind w:left="720" w:hanging="360"/>
        </w:pPr>
        <w:rPr>
          <w:rFonts w:ascii="Courier New" w:hAnsi="Courier New" w:hint="default"/>
          <w:sz w:val="20"/>
        </w:rPr>
      </w:lvl>
    </w:lvlOverride>
  </w:num>
  <w:num w:numId="26">
    <w:abstractNumId w:val="32"/>
    <w:lvlOverride w:ilvl="0">
      <w:lvl w:ilvl="0">
        <w:numFmt w:val="bullet"/>
        <w:lvlText w:val="o"/>
        <w:lvlJc w:val="left"/>
        <w:pPr>
          <w:tabs>
            <w:tab w:val="num" w:pos="720"/>
          </w:tabs>
          <w:ind w:left="720" w:hanging="360"/>
        </w:pPr>
        <w:rPr>
          <w:rFonts w:ascii="Courier New" w:hAnsi="Courier New" w:hint="default"/>
          <w:sz w:val="20"/>
        </w:rPr>
      </w:lvl>
    </w:lvlOverride>
  </w:num>
  <w:num w:numId="27">
    <w:abstractNumId w:val="8"/>
    <w:lvlOverride w:ilvl="0">
      <w:lvl w:ilvl="0">
        <w:numFmt w:val="bullet"/>
        <w:lvlText w:val="o"/>
        <w:lvlJc w:val="left"/>
        <w:pPr>
          <w:tabs>
            <w:tab w:val="num" w:pos="720"/>
          </w:tabs>
          <w:ind w:left="720" w:hanging="360"/>
        </w:pPr>
        <w:rPr>
          <w:rFonts w:ascii="Courier New" w:hAnsi="Courier New" w:hint="default"/>
          <w:sz w:val="20"/>
        </w:rPr>
      </w:lvl>
    </w:lvlOverride>
  </w:num>
  <w:num w:numId="28">
    <w:abstractNumId w:val="13"/>
  </w:num>
  <w:num w:numId="29">
    <w:abstractNumId w:val="11"/>
  </w:num>
  <w:num w:numId="30">
    <w:abstractNumId w:val="5"/>
  </w:num>
  <w:num w:numId="31">
    <w:abstractNumId w:val="35"/>
  </w:num>
  <w:num w:numId="32">
    <w:abstractNumId w:val="22"/>
  </w:num>
  <w:num w:numId="33">
    <w:abstractNumId w:val="31"/>
  </w:num>
  <w:num w:numId="34">
    <w:abstractNumId w:val="28"/>
  </w:num>
  <w:num w:numId="35">
    <w:abstractNumId w:val="30"/>
  </w:num>
  <w:num w:numId="36">
    <w:abstractNumId w:val="29"/>
  </w:num>
  <w:num w:numId="37">
    <w:abstractNumId w:val="16"/>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D45"/>
    <w:rsid w:val="00000FA8"/>
    <w:rsid w:val="00001BC3"/>
    <w:rsid w:val="00002DB7"/>
    <w:rsid w:val="00006A68"/>
    <w:rsid w:val="00007967"/>
    <w:rsid w:val="00007FE0"/>
    <w:rsid w:val="00010B3A"/>
    <w:rsid w:val="00011599"/>
    <w:rsid w:val="000120EA"/>
    <w:rsid w:val="00014845"/>
    <w:rsid w:val="0001521F"/>
    <w:rsid w:val="00016F5D"/>
    <w:rsid w:val="000170C2"/>
    <w:rsid w:val="000174B7"/>
    <w:rsid w:val="00017C5B"/>
    <w:rsid w:val="00017EA6"/>
    <w:rsid w:val="000204D9"/>
    <w:rsid w:val="00020783"/>
    <w:rsid w:val="000227E1"/>
    <w:rsid w:val="00023269"/>
    <w:rsid w:val="00024F97"/>
    <w:rsid w:val="0002530E"/>
    <w:rsid w:val="000303B0"/>
    <w:rsid w:val="0003043A"/>
    <w:rsid w:val="00032BDA"/>
    <w:rsid w:val="00034638"/>
    <w:rsid w:val="00034769"/>
    <w:rsid w:val="0003641F"/>
    <w:rsid w:val="00036A21"/>
    <w:rsid w:val="00037FD2"/>
    <w:rsid w:val="00040564"/>
    <w:rsid w:val="00041FC6"/>
    <w:rsid w:val="0004244F"/>
    <w:rsid w:val="00043CBE"/>
    <w:rsid w:val="00045DED"/>
    <w:rsid w:val="00046203"/>
    <w:rsid w:val="00046CB0"/>
    <w:rsid w:val="00050BF5"/>
    <w:rsid w:val="0005309D"/>
    <w:rsid w:val="0005333A"/>
    <w:rsid w:val="00053DE1"/>
    <w:rsid w:val="0005419F"/>
    <w:rsid w:val="00054834"/>
    <w:rsid w:val="00054FF1"/>
    <w:rsid w:val="0005646B"/>
    <w:rsid w:val="00056CE4"/>
    <w:rsid w:val="00056E03"/>
    <w:rsid w:val="000573D7"/>
    <w:rsid w:val="00057903"/>
    <w:rsid w:val="0006009E"/>
    <w:rsid w:val="000620F1"/>
    <w:rsid w:val="00062EC9"/>
    <w:rsid w:val="000637B8"/>
    <w:rsid w:val="00063FAC"/>
    <w:rsid w:val="00064154"/>
    <w:rsid w:val="0006425E"/>
    <w:rsid w:val="000652B2"/>
    <w:rsid w:val="000660BA"/>
    <w:rsid w:val="00070657"/>
    <w:rsid w:val="000716FF"/>
    <w:rsid w:val="00071A0F"/>
    <w:rsid w:val="00071F60"/>
    <w:rsid w:val="00072113"/>
    <w:rsid w:val="00072D0E"/>
    <w:rsid w:val="00072FB8"/>
    <w:rsid w:val="00073F07"/>
    <w:rsid w:val="00074165"/>
    <w:rsid w:val="00074584"/>
    <w:rsid w:val="00074DD1"/>
    <w:rsid w:val="000756BA"/>
    <w:rsid w:val="00076012"/>
    <w:rsid w:val="000764E6"/>
    <w:rsid w:val="00077237"/>
    <w:rsid w:val="000807D2"/>
    <w:rsid w:val="000808A7"/>
    <w:rsid w:val="00082CBA"/>
    <w:rsid w:val="000832F9"/>
    <w:rsid w:val="00083427"/>
    <w:rsid w:val="000840B2"/>
    <w:rsid w:val="00085830"/>
    <w:rsid w:val="000875D4"/>
    <w:rsid w:val="0008773D"/>
    <w:rsid w:val="000900D8"/>
    <w:rsid w:val="00093B2F"/>
    <w:rsid w:val="0009408D"/>
    <w:rsid w:val="00095415"/>
    <w:rsid w:val="000956DA"/>
    <w:rsid w:val="000965AB"/>
    <w:rsid w:val="00097856"/>
    <w:rsid w:val="000A1024"/>
    <w:rsid w:val="000A37AD"/>
    <w:rsid w:val="000A5F41"/>
    <w:rsid w:val="000B0B8D"/>
    <w:rsid w:val="000B2463"/>
    <w:rsid w:val="000B2BC2"/>
    <w:rsid w:val="000B3ED6"/>
    <w:rsid w:val="000B44F0"/>
    <w:rsid w:val="000B4F96"/>
    <w:rsid w:val="000B53B4"/>
    <w:rsid w:val="000B6196"/>
    <w:rsid w:val="000B61DF"/>
    <w:rsid w:val="000B6264"/>
    <w:rsid w:val="000B6872"/>
    <w:rsid w:val="000B69DE"/>
    <w:rsid w:val="000B6B01"/>
    <w:rsid w:val="000B74FF"/>
    <w:rsid w:val="000C08B9"/>
    <w:rsid w:val="000C101D"/>
    <w:rsid w:val="000C1B95"/>
    <w:rsid w:val="000C1DCD"/>
    <w:rsid w:val="000C2DBE"/>
    <w:rsid w:val="000C3CE2"/>
    <w:rsid w:val="000C46E8"/>
    <w:rsid w:val="000C486F"/>
    <w:rsid w:val="000C4DEC"/>
    <w:rsid w:val="000C5209"/>
    <w:rsid w:val="000C5C42"/>
    <w:rsid w:val="000C65EF"/>
    <w:rsid w:val="000D1ED0"/>
    <w:rsid w:val="000D2024"/>
    <w:rsid w:val="000D2C47"/>
    <w:rsid w:val="000D563B"/>
    <w:rsid w:val="000D5C57"/>
    <w:rsid w:val="000E200F"/>
    <w:rsid w:val="000E2428"/>
    <w:rsid w:val="000E290D"/>
    <w:rsid w:val="000E3921"/>
    <w:rsid w:val="000E3AA6"/>
    <w:rsid w:val="000E42B2"/>
    <w:rsid w:val="000E524B"/>
    <w:rsid w:val="000E676C"/>
    <w:rsid w:val="000E7771"/>
    <w:rsid w:val="000E7957"/>
    <w:rsid w:val="000F2A24"/>
    <w:rsid w:val="000F3375"/>
    <w:rsid w:val="000F4694"/>
    <w:rsid w:val="000F5084"/>
    <w:rsid w:val="000F510D"/>
    <w:rsid w:val="000F53B2"/>
    <w:rsid w:val="000F571C"/>
    <w:rsid w:val="000F62D1"/>
    <w:rsid w:val="000F7512"/>
    <w:rsid w:val="000F7885"/>
    <w:rsid w:val="001001B2"/>
    <w:rsid w:val="0010075E"/>
    <w:rsid w:val="00100831"/>
    <w:rsid w:val="00100FD2"/>
    <w:rsid w:val="0010316B"/>
    <w:rsid w:val="00103AC3"/>
    <w:rsid w:val="0010400B"/>
    <w:rsid w:val="00104A93"/>
    <w:rsid w:val="00107237"/>
    <w:rsid w:val="00107533"/>
    <w:rsid w:val="0011000D"/>
    <w:rsid w:val="0011194B"/>
    <w:rsid w:val="00111A9E"/>
    <w:rsid w:val="0011388E"/>
    <w:rsid w:val="00114B0C"/>
    <w:rsid w:val="00115A1D"/>
    <w:rsid w:val="00115DE5"/>
    <w:rsid w:val="0011629C"/>
    <w:rsid w:val="00116346"/>
    <w:rsid w:val="0011742D"/>
    <w:rsid w:val="00120F6C"/>
    <w:rsid w:val="001216E0"/>
    <w:rsid w:val="0012322A"/>
    <w:rsid w:val="00123350"/>
    <w:rsid w:val="00123E83"/>
    <w:rsid w:val="00125C33"/>
    <w:rsid w:val="00126FC1"/>
    <w:rsid w:val="001278B9"/>
    <w:rsid w:val="00127916"/>
    <w:rsid w:val="001303A5"/>
    <w:rsid w:val="00130DB9"/>
    <w:rsid w:val="00132062"/>
    <w:rsid w:val="00132A1E"/>
    <w:rsid w:val="0013491B"/>
    <w:rsid w:val="00134F32"/>
    <w:rsid w:val="001357F8"/>
    <w:rsid w:val="001400C1"/>
    <w:rsid w:val="0014122C"/>
    <w:rsid w:val="0014195A"/>
    <w:rsid w:val="0014444B"/>
    <w:rsid w:val="00144F85"/>
    <w:rsid w:val="00146AF4"/>
    <w:rsid w:val="00146FE9"/>
    <w:rsid w:val="00151E0F"/>
    <w:rsid w:val="00151EBC"/>
    <w:rsid w:val="00152307"/>
    <w:rsid w:val="001526BB"/>
    <w:rsid w:val="00152C6E"/>
    <w:rsid w:val="00153A1D"/>
    <w:rsid w:val="001544B0"/>
    <w:rsid w:val="001573F1"/>
    <w:rsid w:val="001608EF"/>
    <w:rsid w:val="00161AFD"/>
    <w:rsid w:val="00164349"/>
    <w:rsid w:val="001645B2"/>
    <w:rsid w:val="001653B7"/>
    <w:rsid w:val="00166A6F"/>
    <w:rsid w:val="00167FBE"/>
    <w:rsid w:val="0017249D"/>
    <w:rsid w:val="001727F5"/>
    <w:rsid w:val="00172C5D"/>
    <w:rsid w:val="00173E28"/>
    <w:rsid w:val="0017584E"/>
    <w:rsid w:val="00175A7D"/>
    <w:rsid w:val="00176205"/>
    <w:rsid w:val="00177CD6"/>
    <w:rsid w:val="00180099"/>
    <w:rsid w:val="00180524"/>
    <w:rsid w:val="00181FB3"/>
    <w:rsid w:val="001858FD"/>
    <w:rsid w:val="00187986"/>
    <w:rsid w:val="001879D6"/>
    <w:rsid w:val="00187DA5"/>
    <w:rsid w:val="001915B2"/>
    <w:rsid w:val="001923CC"/>
    <w:rsid w:val="00192CAC"/>
    <w:rsid w:val="001932D7"/>
    <w:rsid w:val="0019379B"/>
    <w:rsid w:val="00194791"/>
    <w:rsid w:val="00194809"/>
    <w:rsid w:val="00194D2A"/>
    <w:rsid w:val="00195100"/>
    <w:rsid w:val="00196CB4"/>
    <w:rsid w:val="00197CE7"/>
    <w:rsid w:val="001A060F"/>
    <w:rsid w:val="001A082E"/>
    <w:rsid w:val="001A0A57"/>
    <w:rsid w:val="001A2126"/>
    <w:rsid w:val="001A5C0B"/>
    <w:rsid w:val="001A7D9A"/>
    <w:rsid w:val="001B1228"/>
    <w:rsid w:val="001B130A"/>
    <w:rsid w:val="001B42E7"/>
    <w:rsid w:val="001B4DC2"/>
    <w:rsid w:val="001B6329"/>
    <w:rsid w:val="001B6BA3"/>
    <w:rsid w:val="001B6DC3"/>
    <w:rsid w:val="001B74AA"/>
    <w:rsid w:val="001B7520"/>
    <w:rsid w:val="001C00D2"/>
    <w:rsid w:val="001C1D8F"/>
    <w:rsid w:val="001C5E4C"/>
    <w:rsid w:val="001C65D2"/>
    <w:rsid w:val="001C7260"/>
    <w:rsid w:val="001C763D"/>
    <w:rsid w:val="001C768A"/>
    <w:rsid w:val="001C7FEA"/>
    <w:rsid w:val="001D0280"/>
    <w:rsid w:val="001D1495"/>
    <w:rsid w:val="001D5B5E"/>
    <w:rsid w:val="001D6589"/>
    <w:rsid w:val="001D6865"/>
    <w:rsid w:val="001D69CF"/>
    <w:rsid w:val="001E019F"/>
    <w:rsid w:val="001E15BB"/>
    <w:rsid w:val="001E1B29"/>
    <w:rsid w:val="001E1EF3"/>
    <w:rsid w:val="001E2A79"/>
    <w:rsid w:val="001E3CA9"/>
    <w:rsid w:val="001E4F3C"/>
    <w:rsid w:val="001E6B47"/>
    <w:rsid w:val="001F274B"/>
    <w:rsid w:val="001F298C"/>
    <w:rsid w:val="001F3AAD"/>
    <w:rsid w:val="001F4455"/>
    <w:rsid w:val="001F4A26"/>
    <w:rsid w:val="001F4B9B"/>
    <w:rsid w:val="001F5DA2"/>
    <w:rsid w:val="00200B52"/>
    <w:rsid w:val="00201EB9"/>
    <w:rsid w:val="002021C2"/>
    <w:rsid w:val="00202CC5"/>
    <w:rsid w:val="002031AE"/>
    <w:rsid w:val="00204FE6"/>
    <w:rsid w:val="00206615"/>
    <w:rsid w:val="00207784"/>
    <w:rsid w:val="00207FE1"/>
    <w:rsid w:val="00210427"/>
    <w:rsid w:val="00210A03"/>
    <w:rsid w:val="002129C2"/>
    <w:rsid w:val="00214FAB"/>
    <w:rsid w:val="00215F0C"/>
    <w:rsid w:val="002166DD"/>
    <w:rsid w:val="0022086D"/>
    <w:rsid w:val="002214BF"/>
    <w:rsid w:val="002234D6"/>
    <w:rsid w:val="00223D5A"/>
    <w:rsid w:val="002246D7"/>
    <w:rsid w:val="002247EC"/>
    <w:rsid w:val="00225BEA"/>
    <w:rsid w:val="00225F71"/>
    <w:rsid w:val="00227551"/>
    <w:rsid w:val="00230FCE"/>
    <w:rsid w:val="0023196D"/>
    <w:rsid w:val="00232348"/>
    <w:rsid w:val="00232ADF"/>
    <w:rsid w:val="002357BB"/>
    <w:rsid w:val="00237081"/>
    <w:rsid w:val="002413C3"/>
    <w:rsid w:val="0024197A"/>
    <w:rsid w:val="00242553"/>
    <w:rsid w:val="0024258B"/>
    <w:rsid w:val="00243CFB"/>
    <w:rsid w:val="00243D12"/>
    <w:rsid w:val="002451C8"/>
    <w:rsid w:val="00245EEC"/>
    <w:rsid w:val="00250415"/>
    <w:rsid w:val="002508BB"/>
    <w:rsid w:val="002552A7"/>
    <w:rsid w:val="00256062"/>
    <w:rsid w:val="00256245"/>
    <w:rsid w:val="00256340"/>
    <w:rsid w:val="00257851"/>
    <w:rsid w:val="00257DE4"/>
    <w:rsid w:val="00261C9D"/>
    <w:rsid w:val="00261FC4"/>
    <w:rsid w:val="002622E0"/>
    <w:rsid w:val="00263FE6"/>
    <w:rsid w:val="002646A0"/>
    <w:rsid w:val="00264C0C"/>
    <w:rsid w:val="00264D1F"/>
    <w:rsid w:val="002666C8"/>
    <w:rsid w:val="002670E9"/>
    <w:rsid w:val="002673F5"/>
    <w:rsid w:val="00271095"/>
    <w:rsid w:val="002719A4"/>
    <w:rsid w:val="00272DB9"/>
    <w:rsid w:val="00272EAE"/>
    <w:rsid w:val="002732DA"/>
    <w:rsid w:val="002735C4"/>
    <w:rsid w:val="002740C2"/>
    <w:rsid w:val="002741D2"/>
    <w:rsid w:val="00274F03"/>
    <w:rsid w:val="00275AEF"/>
    <w:rsid w:val="0027743D"/>
    <w:rsid w:val="00280093"/>
    <w:rsid w:val="002805D9"/>
    <w:rsid w:val="002809A0"/>
    <w:rsid w:val="00280A5D"/>
    <w:rsid w:val="00281BFB"/>
    <w:rsid w:val="00281CA1"/>
    <w:rsid w:val="0028456B"/>
    <w:rsid w:val="00284D49"/>
    <w:rsid w:val="00284DCC"/>
    <w:rsid w:val="00285162"/>
    <w:rsid w:val="0028565E"/>
    <w:rsid w:val="00286E48"/>
    <w:rsid w:val="002875C0"/>
    <w:rsid w:val="00287DE9"/>
    <w:rsid w:val="00287E00"/>
    <w:rsid w:val="0029012F"/>
    <w:rsid w:val="002930D5"/>
    <w:rsid w:val="00295919"/>
    <w:rsid w:val="002972F9"/>
    <w:rsid w:val="0029758C"/>
    <w:rsid w:val="00297C97"/>
    <w:rsid w:val="002A08CD"/>
    <w:rsid w:val="002A1F78"/>
    <w:rsid w:val="002A4B31"/>
    <w:rsid w:val="002A629C"/>
    <w:rsid w:val="002A7CF5"/>
    <w:rsid w:val="002A7D9C"/>
    <w:rsid w:val="002B00B2"/>
    <w:rsid w:val="002B02A9"/>
    <w:rsid w:val="002B03CA"/>
    <w:rsid w:val="002B172F"/>
    <w:rsid w:val="002B3F92"/>
    <w:rsid w:val="002B467A"/>
    <w:rsid w:val="002B4B99"/>
    <w:rsid w:val="002B6ECD"/>
    <w:rsid w:val="002B705A"/>
    <w:rsid w:val="002B7991"/>
    <w:rsid w:val="002C0172"/>
    <w:rsid w:val="002C0BFB"/>
    <w:rsid w:val="002C3A64"/>
    <w:rsid w:val="002C5A09"/>
    <w:rsid w:val="002C5CB2"/>
    <w:rsid w:val="002C6A9B"/>
    <w:rsid w:val="002C6D24"/>
    <w:rsid w:val="002C6D73"/>
    <w:rsid w:val="002C6F38"/>
    <w:rsid w:val="002C7B35"/>
    <w:rsid w:val="002C7D3B"/>
    <w:rsid w:val="002D1710"/>
    <w:rsid w:val="002D4307"/>
    <w:rsid w:val="002D43AB"/>
    <w:rsid w:val="002D4895"/>
    <w:rsid w:val="002D58C0"/>
    <w:rsid w:val="002D60EA"/>
    <w:rsid w:val="002D6985"/>
    <w:rsid w:val="002E0040"/>
    <w:rsid w:val="002E04D8"/>
    <w:rsid w:val="002E259F"/>
    <w:rsid w:val="002E571A"/>
    <w:rsid w:val="002E5FC3"/>
    <w:rsid w:val="002E72A7"/>
    <w:rsid w:val="002E770A"/>
    <w:rsid w:val="002E7AB1"/>
    <w:rsid w:val="002F1ADE"/>
    <w:rsid w:val="002F2EE5"/>
    <w:rsid w:val="002F3B15"/>
    <w:rsid w:val="002F504C"/>
    <w:rsid w:val="002F5526"/>
    <w:rsid w:val="002F5F38"/>
    <w:rsid w:val="002F60B0"/>
    <w:rsid w:val="002F6546"/>
    <w:rsid w:val="00300DBA"/>
    <w:rsid w:val="00301AD7"/>
    <w:rsid w:val="00301C2C"/>
    <w:rsid w:val="003053E2"/>
    <w:rsid w:val="0030610A"/>
    <w:rsid w:val="0030665D"/>
    <w:rsid w:val="003070B8"/>
    <w:rsid w:val="003100BA"/>
    <w:rsid w:val="00310684"/>
    <w:rsid w:val="00311120"/>
    <w:rsid w:val="00315296"/>
    <w:rsid w:val="003152A8"/>
    <w:rsid w:val="003155E7"/>
    <w:rsid w:val="00320091"/>
    <w:rsid w:val="00320419"/>
    <w:rsid w:val="0032052A"/>
    <w:rsid w:val="00320736"/>
    <w:rsid w:val="00320EC1"/>
    <w:rsid w:val="00322542"/>
    <w:rsid w:val="003232EE"/>
    <w:rsid w:val="003317D8"/>
    <w:rsid w:val="00331986"/>
    <w:rsid w:val="00333C6E"/>
    <w:rsid w:val="00335222"/>
    <w:rsid w:val="00336802"/>
    <w:rsid w:val="0034006D"/>
    <w:rsid w:val="00340158"/>
    <w:rsid w:val="0034041A"/>
    <w:rsid w:val="003405B7"/>
    <w:rsid w:val="00342772"/>
    <w:rsid w:val="00342D28"/>
    <w:rsid w:val="00342F22"/>
    <w:rsid w:val="00342FB0"/>
    <w:rsid w:val="00343D70"/>
    <w:rsid w:val="0034401F"/>
    <w:rsid w:val="00344777"/>
    <w:rsid w:val="00344B5A"/>
    <w:rsid w:val="00344E07"/>
    <w:rsid w:val="003455BF"/>
    <w:rsid w:val="00346454"/>
    <w:rsid w:val="00346EE3"/>
    <w:rsid w:val="00350BF2"/>
    <w:rsid w:val="00350DBE"/>
    <w:rsid w:val="003518F3"/>
    <w:rsid w:val="00352929"/>
    <w:rsid w:val="00353DA7"/>
    <w:rsid w:val="00353E1C"/>
    <w:rsid w:val="0035670E"/>
    <w:rsid w:val="00357999"/>
    <w:rsid w:val="003579F1"/>
    <w:rsid w:val="00357EAF"/>
    <w:rsid w:val="003614F9"/>
    <w:rsid w:val="003623E4"/>
    <w:rsid w:val="003644EF"/>
    <w:rsid w:val="0036511F"/>
    <w:rsid w:val="003651E8"/>
    <w:rsid w:val="00367566"/>
    <w:rsid w:val="00367BD1"/>
    <w:rsid w:val="00367F04"/>
    <w:rsid w:val="00370F9B"/>
    <w:rsid w:val="00372DC9"/>
    <w:rsid w:val="00372F0F"/>
    <w:rsid w:val="00372F22"/>
    <w:rsid w:val="00374E7C"/>
    <w:rsid w:val="00375854"/>
    <w:rsid w:val="00376E65"/>
    <w:rsid w:val="003805D2"/>
    <w:rsid w:val="00380F04"/>
    <w:rsid w:val="003811A3"/>
    <w:rsid w:val="0038316E"/>
    <w:rsid w:val="00383581"/>
    <w:rsid w:val="00383992"/>
    <w:rsid w:val="003856E8"/>
    <w:rsid w:val="00385E5B"/>
    <w:rsid w:val="0038605E"/>
    <w:rsid w:val="003913D3"/>
    <w:rsid w:val="00391CB1"/>
    <w:rsid w:val="0039262D"/>
    <w:rsid w:val="003939F4"/>
    <w:rsid w:val="00396B4A"/>
    <w:rsid w:val="003A12E2"/>
    <w:rsid w:val="003A17F5"/>
    <w:rsid w:val="003A22EF"/>
    <w:rsid w:val="003A25F6"/>
    <w:rsid w:val="003A2E15"/>
    <w:rsid w:val="003A31B0"/>
    <w:rsid w:val="003A5CFC"/>
    <w:rsid w:val="003A7771"/>
    <w:rsid w:val="003B094F"/>
    <w:rsid w:val="003B1F5C"/>
    <w:rsid w:val="003B2DE3"/>
    <w:rsid w:val="003B6386"/>
    <w:rsid w:val="003B728F"/>
    <w:rsid w:val="003C0D8F"/>
    <w:rsid w:val="003C68A0"/>
    <w:rsid w:val="003D1B55"/>
    <w:rsid w:val="003D362D"/>
    <w:rsid w:val="003D364D"/>
    <w:rsid w:val="003D3778"/>
    <w:rsid w:val="003D3D3F"/>
    <w:rsid w:val="003D3F2A"/>
    <w:rsid w:val="003D7908"/>
    <w:rsid w:val="003E130E"/>
    <w:rsid w:val="003E2F72"/>
    <w:rsid w:val="003E3ACB"/>
    <w:rsid w:val="003E7A4D"/>
    <w:rsid w:val="003E7CF5"/>
    <w:rsid w:val="003F2CBF"/>
    <w:rsid w:val="003F3EA3"/>
    <w:rsid w:val="003F4438"/>
    <w:rsid w:val="003F57B5"/>
    <w:rsid w:val="003F7020"/>
    <w:rsid w:val="00400B1A"/>
    <w:rsid w:val="004040B4"/>
    <w:rsid w:val="0040627F"/>
    <w:rsid w:val="00406A24"/>
    <w:rsid w:val="00406D1A"/>
    <w:rsid w:val="00407D40"/>
    <w:rsid w:val="004104A1"/>
    <w:rsid w:val="004105F1"/>
    <w:rsid w:val="00410872"/>
    <w:rsid w:val="004115A7"/>
    <w:rsid w:val="00411F7A"/>
    <w:rsid w:val="00413435"/>
    <w:rsid w:val="00413A43"/>
    <w:rsid w:val="004141D9"/>
    <w:rsid w:val="00414B4D"/>
    <w:rsid w:val="0041516D"/>
    <w:rsid w:val="00415320"/>
    <w:rsid w:val="0041605D"/>
    <w:rsid w:val="00416991"/>
    <w:rsid w:val="004203D5"/>
    <w:rsid w:val="004205AD"/>
    <w:rsid w:val="004205C5"/>
    <w:rsid w:val="00420EA1"/>
    <w:rsid w:val="00422ACF"/>
    <w:rsid w:val="004232B9"/>
    <w:rsid w:val="004242D0"/>
    <w:rsid w:val="00424463"/>
    <w:rsid w:val="0042563C"/>
    <w:rsid w:val="004276C5"/>
    <w:rsid w:val="00430A6D"/>
    <w:rsid w:val="00431B5D"/>
    <w:rsid w:val="0043441A"/>
    <w:rsid w:val="0043559B"/>
    <w:rsid w:val="0043611D"/>
    <w:rsid w:val="00436A08"/>
    <w:rsid w:val="004402BD"/>
    <w:rsid w:val="004407ED"/>
    <w:rsid w:val="004422D5"/>
    <w:rsid w:val="00442369"/>
    <w:rsid w:val="004447EA"/>
    <w:rsid w:val="00444A80"/>
    <w:rsid w:val="00446495"/>
    <w:rsid w:val="00446D71"/>
    <w:rsid w:val="00446E5F"/>
    <w:rsid w:val="00447464"/>
    <w:rsid w:val="004475EE"/>
    <w:rsid w:val="004518AE"/>
    <w:rsid w:val="0045273D"/>
    <w:rsid w:val="00453D8B"/>
    <w:rsid w:val="00453EE1"/>
    <w:rsid w:val="00454132"/>
    <w:rsid w:val="004542AB"/>
    <w:rsid w:val="00457AFB"/>
    <w:rsid w:val="004615D3"/>
    <w:rsid w:val="00461EC0"/>
    <w:rsid w:val="004632B5"/>
    <w:rsid w:val="0046458F"/>
    <w:rsid w:val="0046592E"/>
    <w:rsid w:val="00465C1B"/>
    <w:rsid w:val="004666ED"/>
    <w:rsid w:val="00467AC7"/>
    <w:rsid w:val="00467D0F"/>
    <w:rsid w:val="004717CE"/>
    <w:rsid w:val="0047319C"/>
    <w:rsid w:val="00475AC2"/>
    <w:rsid w:val="0048003A"/>
    <w:rsid w:val="00480820"/>
    <w:rsid w:val="004827CF"/>
    <w:rsid w:val="00482F18"/>
    <w:rsid w:val="00483FEA"/>
    <w:rsid w:val="00485A08"/>
    <w:rsid w:val="00486611"/>
    <w:rsid w:val="00486DBB"/>
    <w:rsid w:val="004879EB"/>
    <w:rsid w:val="00491CFD"/>
    <w:rsid w:val="00493C8B"/>
    <w:rsid w:val="004940E7"/>
    <w:rsid w:val="00494714"/>
    <w:rsid w:val="004958BD"/>
    <w:rsid w:val="00496746"/>
    <w:rsid w:val="00497DAB"/>
    <w:rsid w:val="00497EFF"/>
    <w:rsid w:val="004A190D"/>
    <w:rsid w:val="004A29C0"/>
    <w:rsid w:val="004A3CA7"/>
    <w:rsid w:val="004B1086"/>
    <w:rsid w:val="004B150F"/>
    <w:rsid w:val="004B1BC2"/>
    <w:rsid w:val="004B37C1"/>
    <w:rsid w:val="004B417F"/>
    <w:rsid w:val="004B462A"/>
    <w:rsid w:val="004B462C"/>
    <w:rsid w:val="004B5D1B"/>
    <w:rsid w:val="004B70E1"/>
    <w:rsid w:val="004B7583"/>
    <w:rsid w:val="004B77F7"/>
    <w:rsid w:val="004C0669"/>
    <w:rsid w:val="004C17F0"/>
    <w:rsid w:val="004C30B7"/>
    <w:rsid w:val="004C3D0C"/>
    <w:rsid w:val="004C3F09"/>
    <w:rsid w:val="004C6C92"/>
    <w:rsid w:val="004D211B"/>
    <w:rsid w:val="004D238E"/>
    <w:rsid w:val="004D3167"/>
    <w:rsid w:val="004D430F"/>
    <w:rsid w:val="004D43E3"/>
    <w:rsid w:val="004D59C0"/>
    <w:rsid w:val="004D5EC3"/>
    <w:rsid w:val="004D72D5"/>
    <w:rsid w:val="004D7C89"/>
    <w:rsid w:val="004E0B1F"/>
    <w:rsid w:val="004E0EF4"/>
    <w:rsid w:val="004E1049"/>
    <w:rsid w:val="004E1994"/>
    <w:rsid w:val="004E2F1A"/>
    <w:rsid w:val="004E30BC"/>
    <w:rsid w:val="004E40DA"/>
    <w:rsid w:val="004E4790"/>
    <w:rsid w:val="004E634B"/>
    <w:rsid w:val="004E7C62"/>
    <w:rsid w:val="004F0514"/>
    <w:rsid w:val="004F058C"/>
    <w:rsid w:val="004F21D4"/>
    <w:rsid w:val="004F48AB"/>
    <w:rsid w:val="004F4953"/>
    <w:rsid w:val="004F53B2"/>
    <w:rsid w:val="004F5557"/>
    <w:rsid w:val="004F55CE"/>
    <w:rsid w:val="004F5BDE"/>
    <w:rsid w:val="004F5C4E"/>
    <w:rsid w:val="004F7247"/>
    <w:rsid w:val="00500CBF"/>
    <w:rsid w:val="00500EB7"/>
    <w:rsid w:val="00500F07"/>
    <w:rsid w:val="005029D1"/>
    <w:rsid w:val="00502B33"/>
    <w:rsid w:val="00502E49"/>
    <w:rsid w:val="005074CA"/>
    <w:rsid w:val="00511136"/>
    <w:rsid w:val="005115B2"/>
    <w:rsid w:val="00511CF4"/>
    <w:rsid w:val="0051237F"/>
    <w:rsid w:val="005128C7"/>
    <w:rsid w:val="005135F0"/>
    <w:rsid w:val="0051532A"/>
    <w:rsid w:val="00515367"/>
    <w:rsid w:val="0051606D"/>
    <w:rsid w:val="005209B1"/>
    <w:rsid w:val="00524D64"/>
    <w:rsid w:val="005258E7"/>
    <w:rsid w:val="005272B5"/>
    <w:rsid w:val="00533494"/>
    <w:rsid w:val="00533AE2"/>
    <w:rsid w:val="00534813"/>
    <w:rsid w:val="005369BE"/>
    <w:rsid w:val="00540C94"/>
    <w:rsid w:val="00540E93"/>
    <w:rsid w:val="0054137C"/>
    <w:rsid w:val="0054184F"/>
    <w:rsid w:val="00541B8A"/>
    <w:rsid w:val="00541F79"/>
    <w:rsid w:val="005422DB"/>
    <w:rsid w:val="00545B8A"/>
    <w:rsid w:val="00547444"/>
    <w:rsid w:val="00550265"/>
    <w:rsid w:val="00551AFE"/>
    <w:rsid w:val="00553250"/>
    <w:rsid w:val="00553A97"/>
    <w:rsid w:val="00553E23"/>
    <w:rsid w:val="00554496"/>
    <w:rsid w:val="0055723C"/>
    <w:rsid w:val="00560493"/>
    <w:rsid w:val="00560A45"/>
    <w:rsid w:val="00561B4A"/>
    <w:rsid w:val="005635A7"/>
    <w:rsid w:val="00563676"/>
    <w:rsid w:val="0056393B"/>
    <w:rsid w:val="00566723"/>
    <w:rsid w:val="00566B5D"/>
    <w:rsid w:val="00572E63"/>
    <w:rsid w:val="00572EA2"/>
    <w:rsid w:val="005730F0"/>
    <w:rsid w:val="00573636"/>
    <w:rsid w:val="0057511E"/>
    <w:rsid w:val="00575510"/>
    <w:rsid w:val="00576281"/>
    <w:rsid w:val="005770FC"/>
    <w:rsid w:val="00580918"/>
    <w:rsid w:val="00580FBE"/>
    <w:rsid w:val="0058116A"/>
    <w:rsid w:val="00584AB8"/>
    <w:rsid w:val="00584DAD"/>
    <w:rsid w:val="00584F05"/>
    <w:rsid w:val="00584FB3"/>
    <w:rsid w:val="005858F8"/>
    <w:rsid w:val="0059017E"/>
    <w:rsid w:val="00591237"/>
    <w:rsid w:val="00591583"/>
    <w:rsid w:val="00592EF2"/>
    <w:rsid w:val="00593DAD"/>
    <w:rsid w:val="00594AA7"/>
    <w:rsid w:val="00595650"/>
    <w:rsid w:val="005966DC"/>
    <w:rsid w:val="005978A5"/>
    <w:rsid w:val="005A0753"/>
    <w:rsid w:val="005A09BD"/>
    <w:rsid w:val="005A141C"/>
    <w:rsid w:val="005A3B47"/>
    <w:rsid w:val="005A4A3A"/>
    <w:rsid w:val="005A5140"/>
    <w:rsid w:val="005A56F4"/>
    <w:rsid w:val="005A66B7"/>
    <w:rsid w:val="005A771A"/>
    <w:rsid w:val="005A7F29"/>
    <w:rsid w:val="005B1D7F"/>
    <w:rsid w:val="005B233B"/>
    <w:rsid w:val="005B24E7"/>
    <w:rsid w:val="005B2511"/>
    <w:rsid w:val="005B2FAF"/>
    <w:rsid w:val="005B37E3"/>
    <w:rsid w:val="005B43BB"/>
    <w:rsid w:val="005B6B93"/>
    <w:rsid w:val="005C168B"/>
    <w:rsid w:val="005C1F58"/>
    <w:rsid w:val="005C2599"/>
    <w:rsid w:val="005C4AAD"/>
    <w:rsid w:val="005C50C6"/>
    <w:rsid w:val="005C56B3"/>
    <w:rsid w:val="005C643D"/>
    <w:rsid w:val="005C654F"/>
    <w:rsid w:val="005C7C91"/>
    <w:rsid w:val="005D0696"/>
    <w:rsid w:val="005D0C5D"/>
    <w:rsid w:val="005D13F7"/>
    <w:rsid w:val="005D152C"/>
    <w:rsid w:val="005D1AD0"/>
    <w:rsid w:val="005D26D8"/>
    <w:rsid w:val="005D486C"/>
    <w:rsid w:val="005D4ECD"/>
    <w:rsid w:val="005D4F9E"/>
    <w:rsid w:val="005D541C"/>
    <w:rsid w:val="005D6603"/>
    <w:rsid w:val="005D7F86"/>
    <w:rsid w:val="005E0A49"/>
    <w:rsid w:val="005E2EA9"/>
    <w:rsid w:val="005E4253"/>
    <w:rsid w:val="005E5393"/>
    <w:rsid w:val="005E6011"/>
    <w:rsid w:val="005E72B7"/>
    <w:rsid w:val="005E7B20"/>
    <w:rsid w:val="005F0373"/>
    <w:rsid w:val="005F081B"/>
    <w:rsid w:val="005F10DE"/>
    <w:rsid w:val="005F1651"/>
    <w:rsid w:val="005F2178"/>
    <w:rsid w:val="005F3C3A"/>
    <w:rsid w:val="005F548B"/>
    <w:rsid w:val="005F632C"/>
    <w:rsid w:val="005F7037"/>
    <w:rsid w:val="005F79D8"/>
    <w:rsid w:val="006004AA"/>
    <w:rsid w:val="006018D1"/>
    <w:rsid w:val="00601A27"/>
    <w:rsid w:val="006024DE"/>
    <w:rsid w:val="00603389"/>
    <w:rsid w:val="00604DBD"/>
    <w:rsid w:val="00607790"/>
    <w:rsid w:val="00607AD1"/>
    <w:rsid w:val="00610250"/>
    <w:rsid w:val="0061164D"/>
    <w:rsid w:val="00613239"/>
    <w:rsid w:val="00613CEA"/>
    <w:rsid w:val="006144F2"/>
    <w:rsid w:val="006156F6"/>
    <w:rsid w:val="00617549"/>
    <w:rsid w:val="00617948"/>
    <w:rsid w:val="0062019C"/>
    <w:rsid w:val="00620458"/>
    <w:rsid w:val="00620E09"/>
    <w:rsid w:val="006213BE"/>
    <w:rsid w:val="00621CF1"/>
    <w:rsid w:val="006220AA"/>
    <w:rsid w:val="0062279C"/>
    <w:rsid w:val="00624CA1"/>
    <w:rsid w:val="0062551C"/>
    <w:rsid w:val="00626080"/>
    <w:rsid w:val="00630864"/>
    <w:rsid w:val="00630CE4"/>
    <w:rsid w:val="006312D3"/>
    <w:rsid w:val="006344DA"/>
    <w:rsid w:val="00634E9A"/>
    <w:rsid w:val="00635198"/>
    <w:rsid w:val="00635921"/>
    <w:rsid w:val="0063654B"/>
    <w:rsid w:val="0063684C"/>
    <w:rsid w:val="0063750D"/>
    <w:rsid w:val="00637695"/>
    <w:rsid w:val="00637AE1"/>
    <w:rsid w:val="006402E2"/>
    <w:rsid w:val="006437F3"/>
    <w:rsid w:val="00643A64"/>
    <w:rsid w:val="006470EF"/>
    <w:rsid w:val="00651006"/>
    <w:rsid w:val="00652523"/>
    <w:rsid w:val="006529EC"/>
    <w:rsid w:val="00654195"/>
    <w:rsid w:val="00654494"/>
    <w:rsid w:val="00654978"/>
    <w:rsid w:val="00654B02"/>
    <w:rsid w:val="00656B4F"/>
    <w:rsid w:val="00657316"/>
    <w:rsid w:val="006577CB"/>
    <w:rsid w:val="00660AE4"/>
    <w:rsid w:val="0066111A"/>
    <w:rsid w:val="00662AE1"/>
    <w:rsid w:val="00666820"/>
    <w:rsid w:val="0066705A"/>
    <w:rsid w:val="006705A8"/>
    <w:rsid w:val="00670B86"/>
    <w:rsid w:val="00670D09"/>
    <w:rsid w:val="00670FC7"/>
    <w:rsid w:val="006715D8"/>
    <w:rsid w:val="00672953"/>
    <w:rsid w:val="006729B8"/>
    <w:rsid w:val="006744A2"/>
    <w:rsid w:val="006746B9"/>
    <w:rsid w:val="0067486E"/>
    <w:rsid w:val="00674CA3"/>
    <w:rsid w:val="00675064"/>
    <w:rsid w:val="00676566"/>
    <w:rsid w:val="0067795B"/>
    <w:rsid w:val="00677EC2"/>
    <w:rsid w:val="006819D4"/>
    <w:rsid w:val="00681ADE"/>
    <w:rsid w:val="00683D58"/>
    <w:rsid w:val="006843E5"/>
    <w:rsid w:val="00685FF7"/>
    <w:rsid w:val="00686A1D"/>
    <w:rsid w:val="00687DAE"/>
    <w:rsid w:val="00690B3E"/>
    <w:rsid w:val="006956F7"/>
    <w:rsid w:val="006958CB"/>
    <w:rsid w:val="00695CEE"/>
    <w:rsid w:val="00696E04"/>
    <w:rsid w:val="00696EE2"/>
    <w:rsid w:val="006A07B3"/>
    <w:rsid w:val="006A1F81"/>
    <w:rsid w:val="006A43BB"/>
    <w:rsid w:val="006A4726"/>
    <w:rsid w:val="006A4FDF"/>
    <w:rsid w:val="006A58AA"/>
    <w:rsid w:val="006A6376"/>
    <w:rsid w:val="006A6993"/>
    <w:rsid w:val="006A77C7"/>
    <w:rsid w:val="006A794E"/>
    <w:rsid w:val="006B0599"/>
    <w:rsid w:val="006B0D88"/>
    <w:rsid w:val="006B1D6E"/>
    <w:rsid w:val="006B2E4B"/>
    <w:rsid w:val="006B37CD"/>
    <w:rsid w:val="006B3C1C"/>
    <w:rsid w:val="006B41F1"/>
    <w:rsid w:val="006B4B98"/>
    <w:rsid w:val="006B51C5"/>
    <w:rsid w:val="006B58A6"/>
    <w:rsid w:val="006B5F06"/>
    <w:rsid w:val="006B65FE"/>
    <w:rsid w:val="006B6D35"/>
    <w:rsid w:val="006B726D"/>
    <w:rsid w:val="006B7679"/>
    <w:rsid w:val="006C1F9D"/>
    <w:rsid w:val="006C2881"/>
    <w:rsid w:val="006C5CCF"/>
    <w:rsid w:val="006C66ED"/>
    <w:rsid w:val="006C794B"/>
    <w:rsid w:val="006C79D6"/>
    <w:rsid w:val="006C7FAF"/>
    <w:rsid w:val="006D020B"/>
    <w:rsid w:val="006D027D"/>
    <w:rsid w:val="006D0987"/>
    <w:rsid w:val="006D10E8"/>
    <w:rsid w:val="006D1317"/>
    <w:rsid w:val="006D1D2A"/>
    <w:rsid w:val="006D21FB"/>
    <w:rsid w:val="006D2CC8"/>
    <w:rsid w:val="006D34DC"/>
    <w:rsid w:val="006D5214"/>
    <w:rsid w:val="006D57BB"/>
    <w:rsid w:val="006D7B11"/>
    <w:rsid w:val="006E11B3"/>
    <w:rsid w:val="006E2F07"/>
    <w:rsid w:val="006E446D"/>
    <w:rsid w:val="006E582A"/>
    <w:rsid w:val="006E5DD0"/>
    <w:rsid w:val="006F4225"/>
    <w:rsid w:val="007000A6"/>
    <w:rsid w:val="00701237"/>
    <w:rsid w:val="0070333C"/>
    <w:rsid w:val="007049C9"/>
    <w:rsid w:val="0070603A"/>
    <w:rsid w:val="0070684E"/>
    <w:rsid w:val="00706B0B"/>
    <w:rsid w:val="007072AD"/>
    <w:rsid w:val="007105F6"/>
    <w:rsid w:val="0071209E"/>
    <w:rsid w:val="007128B8"/>
    <w:rsid w:val="00712A6A"/>
    <w:rsid w:val="00715481"/>
    <w:rsid w:val="00715E7F"/>
    <w:rsid w:val="00716A4A"/>
    <w:rsid w:val="0071783D"/>
    <w:rsid w:val="0072021E"/>
    <w:rsid w:val="0072025F"/>
    <w:rsid w:val="00720927"/>
    <w:rsid w:val="00720F39"/>
    <w:rsid w:val="00722AF1"/>
    <w:rsid w:val="00723427"/>
    <w:rsid w:val="00724ECB"/>
    <w:rsid w:val="00725574"/>
    <w:rsid w:val="00725A69"/>
    <w:rsid w:val="00727788"/>
    <w:rsid w:val="00727962"/>
    <w:rsid w:val="00732936"/>
    <w:rsid w:val="00732CF0"/>
    <w:rsid w:val="0073303B"/>
    <w:rsid w:val="0073333E"/>
    <w:rsid w:val="00737E3D"/>
    <w:rsid w:val="00737F4F"/>
    <w:rsid w:val="007417E9"/>
    <w:rsid w:val="00741CC2"/>
    <w:rsid w:val="00742790"/>
    <w:rsid w:val="007428CF"/>
    <w:rsid w:val="007435E0"/>
    <w:rsid w:val="007443ED"/>
    <w:rsid w:val="0074572F"/>
    <w:rsid w:val="007507E4"/>
    <w:rsid w:val="00750B21"/>
    <w:rsid w:val="00751726"/>
    <w:rsid w:val="00751CFF"/>
    <w:rsid w:val="00752020"/>
    <w:rsid w:val="00752DE5"/>
    <w:rsid w:val="007533E8"/>
    <w:rsid w:val="00753857"/>
    <w:rsid w:val="00754B86"/>
    <w:rsid w:val="007555F1"/>
    <w:rsid w:val="007558C2"/>
    <w:rsid w:val="0075644B"/>
    <w:rsid w:val="00756680"/>
    <w:rsid w:val="00760B72"/>
    <w:rsid w:val="00761B1A"/>
    <w:rsid w:val="007627C8"/>
    <w:rsid w:val="00762CCC"/>
    <w:rsid w:val="00763084"/>
    <w:rsid w:val="00764827"/>
    <w:rsid w:val="00765E0C"/>
    <w:rsid w:val="00766FE5"/>
    <w:rsid w:val="007674B1"/>
    <w:rsid w:val="0077005F"/>
    <w:rsid w:val="00771952"/>
    <w:rsid w:val="00772126"/>
    <w:rsid w:val="0077250A"/>
    <w:rsid w:val="0077350F"/>
    <w:rsid w:val="00775156"/>
    <w:rsid w:val="00775C0E"/>
    <w:rsid w:val="00775C77"/>
    <w:rsid w:val="00775D7B"/>
    <w:rsid w:val="00777015"/>
    <w:rsid w:val="00781152"/>
    <w:rsid w:val="0078213F"/>
    <w:rsid w:val="00782A73"/>
    <w:rsid w:val="00782DD2"/>
    <w:rsid w:val="00783A3F"/>
    <w:rsid w:val="00783DF5"/>
    <w:rsid w:val="00783F17"/>
    <w:rsid w:val="00784DD4"/>
    <w:rsid w:val="00785029"/>
    <w:rsid w:val="00786556"/>
    <w:rsid w:val="00786B06"/>
    <w:rsid w:val="0079062A"/>
    <w:rsid w:val="0079087D"/>
    <w:rsid w:val="00791384"/>
    <w:rsid w:val="00791D55"/>
    <w:rsid w:val="007924FB"/>
    <w:rsid w:val="007935C8"/>
    <w:rsid w:val="007945E6"/>
    <w:rsid w:val="00794CCC"/>
    <w:rsid w:val="00794FF0"/>
    <w:rsid w:val="007969A6"/>
    <w:rsid w:val="007A13F1"/>
    <w:rsid w:val="007A1589"/>
    <w:rsid w:val="007A1635"/>
    <w:rsid w:val="007A2B6A"/>
    <w:rsid w:val="007A42BF"/>
    <w:rsid w:val="007A50D9"/>
    <w:rsid w:val="007A56A3"/>
    <w:rsid w:val="007A5EF7"/>
    <w:rsid w:val="007A6752"/>
    <w:rsid w:val="007A79CC"/>
    <w:rsid w:val="007B0DD8"/>
    <w:rsid w:val="007B1CAE"/>
    <w:rsid w:val="007B20A9"/>
    <w:rsid w:val="007B3AED"/>
    <w:rsid w:val="007B3F35"/>
    <w:rsid w:val="007B4B05"/>
    <w:rsid w:val="007B74C0"/>
    <w:rsid w:val="007B76DE"/>
    <w:rsid w:val="007B7753"/>
    <w:rsid w:val="007B7EAA"/>
    <w:rsid w:val="007C0941"/>
    <w:rsid w:val="007C129C"/>
    <w:rsid w:val="007C26E5"/>
    <w:rsid w:val="007C2A5F"/>
    <w:rsid w:val="007C2F91"/>
    <w:rsid w:val="007C3748"/>
    <w:rsid w:val="007C3A43"/>
    <w:rsid w:val="007C5EC2"/>
    <w:rsid w:val="007C5F89"/>
    <w:rsid w:val="007C698F"/>
    <w:rsid w:val="007C6CD4"/>
    <w:rsid w:val="007C71A1"/>
    <w:rsid w:val="007C75A0"/>
    <w:rsid w:val="007C7687"/>
    <w:rsid w:val="007D0734"/>
    <w:rsid w:val="007D1696"/>
    <w:rsid w:val="007D1A45"/>
    <w:rsid w:val="007D2B20"/>
    <w:rsid w:val="007D46C8"/>
    <w:rsid w:val="007D4F59"/>
    <w:rsid w:val="007D5445"/>
    <w:rsid w:val="007D585B"/>
    <w:rsid w:val="007D61A1"/>
    <w:rsid w:val="007D64F5"/>
    <w:rsid w:val="007E0120"/>
    <w:rsid w:val="007E0388"/>
    <w:rsid w:val="007E0FBA"/>
    <w:rsid w:val="007E2F17"/>
    <w:rsid w:val="007E4435"/>
    <w:rsid w:val="007E5556"/>
    <w:rsid w:val="007E6FDE"/>
    <w:rsid w:val="007E7E13"/>
    <w:rsid w:val="007F2112"/>
    <w:rsid w:val="007F222F"/>
    <w:rsid w:val="007F3B20"/>
    <w:rsid w:val="007F3D66"/>
    <w:rsid w:val="007F3F21"/>
    <w:rsid w:val="007F42F8"/>
    <w:rsid w:val="007F45A4"/>
    <w:rsid w:val="007F65BD"/>
    <w:rsid w:val="007F67AE"/>
    <w:rsid w:val="007F68E1"/>
    <w:rsid w:val="007F69A3"/>
    <w:rsid w:val="007F7226"/>
    <w:rsid w:val="008004C8"/>
    <w:rsid w:val="0080175F"/>
    <w:rsid w:val="00802D18"/>
    <w:rsid w:val="00803F9B"/>
    <w:rsid w:val="00806131"/>
    <w:rsid w:val="0080687A"/>
    <w:rsid w:val="0080698F"/>
    <w:rsid w:val="008076C8"/>
    <w:rsid w:val="0080799D"/>
    <w:rsid w:val="00811622"/>
    <w:rsid w:val="00812B9B"/>
    <w:rsid w:val="008143F3"/>
    <w:rsid w:val="008168F5"/>
    <w:rsid w:val="00817EBF"/>
    <w:rsid w:val="00820145"/>
    <w:rsid w:val="0082015F"/>
    <w:rsid w:val="008208B0"/>
    <w:rsid w:val="00820D05"/>
    <w:rsid w:val="00821306"/>
    <w:rsid w:val="00821B1B"/>
    <w:rsid w:val="00821B21"/>
    <w:rsid w:val="0082263A"/>
    <w:rsid w:val="00822E5C"/>
    <w:rsid w:val="00824392"/>
    <w:rsid w:val="0082495C"/>
    <w:rsid w:val="00826E49"/>
    <w:rsid w:val="0083177A"/>
    <w:rsid w:val="008319DA"/>
    <w:rsid w:val="00832BEB"/>
    <w:rsid w:val="00833862"/>
    <w:rsid w:val="00834285"/>
    <w:rsid w:val="008346A6"/>
    <w:rsid w:val="00834BBF"/>
    <w:rsid w:val="00835850"/>
    <w:rsid w:val="00840CAA"/>
    <w:rsid w:val="0084134F"/>
    <w:rsid w:val="008430C0"/>
    <w:rsid w:val="008430FD"/>
    <w:rsid w:val="008432D1"/>
    <w:rsid w:val="008435A0"/>
    <w:rsid w:val="00844677"/>
    <w:rsid w:val="0084516E"/>
    <w:rsid w:val="00845DCE"/>
    <w:rsid w:val="00847830"/>
    <w:rsid w:val="00853B87"/>
    <w:rsid w:val="00854D1C"/>
    <w:rsid w:val="008551B1"/>
    <w:rsid w:val="00855301"/>
    <w:rsid w:val="00856496"/>
    <w:rsid w:val="0086000F"/>
    <w:rsid w:val="0086017F"/>
    <w:rsid w:val="0086049F"/>
    <w:rsid w:val="0086147A"/>
    <w:rsid w:val="008617D9"/>
    <w:rsid w:val="00862B82"/>
    <w:rsid w:val="0086422F"/>
    <w:rsid w:val="008642C8"/>
    <w:rsid w:val="0086457B"/>
    <w:rsid w:val="008648C3"/>
    <w:rsid w:val="00866935"/>
    <w:rsid w:val="008679CD"/>
    <w:rsid w:val="00872C61"/>
    <w:rsid w:val="00872C9A"/>
    <w:rsid w:val="0087309D"/>
    <w:rsid w:val="00875009"/>
    <w:rsid w:val="00875977"/>
    <w:rsid w:val="00875FF7"/>
    <w:rsid w:val="008775B2"/>
    <w:rsid w:val="008813DB"/>
    <w:rsid w:val="00881A54"/>
    <w:rsid w:val="00882760"/>
    <w:rsid w:val="00882875"/>
    <w:rsid w:val="00882A1A"/>
    <w:rsid w:val="00883DA0"/>
    <w:rsid w:val="0088711C"/>
    <w:rsid w:val="00887216"/>
    <w:rsid w:val="00887EA3"/>
    <w:rsid w:val="008921E7"/>
    <w:rsid w:val="00892866"/>
    <w:rsid w:val="0089333E"/>
    <w:rsid w:val="0089336E"/>
    <w:rsid w:val="008939BE"/>
    <w:rsid w:val="00893FAF"/>
    <w:rsid w:val="00894C65"/>
    <w:rsid w:val="008962EC"/>
    <w:rsid w:val="00896949"/>
    <w:rsid w:val="008A0AC8"/>
    <w:rsid w:val="008A2B66"/>
    <w:rsid w:val="008A2C0F"/>
    <w:rsid w:val="008A5372"/>
    <w:rsid w:val="008A684B"/>
    <w:rsid w:val="008B0836"/>
    <w:rsid w:val="008B106B"/>
    <w:rsid w:val="008B1D57"/>
    <w:rsid w:val="008B26BE"/>
    <w:rsid w:val="008B63F9"/>
    <w:rsid w:val="008B6970"/>
    <w:rsid w:val="008B6B40"/>
    <w:rsid w:val="008B7C51"/>
    <w:rsid w:val="008C0DFB"/>
    <w:rsid w:val="008C1151"/>
    <w:rsid w:val="008C1A1C"/>
    <w:rsid w:val="008C1F2A"/>
    <w:rsid w:val="008C2970"/>
    <w:rsid w:val="008C29A8"/>
    <w:rsid w:val="008C3B64"/>
    <w:rsid w:val="008C49A1"/>
    <w:rsid w:val="008C54E6"/>
    <w:rsid w:val="008C6827"/>
    <w:rsid w:val="008C76AB"/>
    <w:rsid w:val="008D0FE3"/>
    <w:rsid w:val="008D193F"/>
    <w:rsid w:val="008D410F"/>
    <w:rsid w:val="008D423A"/>
    <w:rsid w:val="008D4CAC"/>
    <w:rsid w:val="008D5603"/>
    <w:rsid w:val="008D5D52"/>
    <w:rsid w:val="008D68EB"/>
    <w:rsid w:val="008D7F6E"/>
    <w:rsid w:val="008E059F"/>
    <w:rsid w:val="008E14AE"/>
    <w:rsid w:val="008E1693"/>
    <w:rsid w:val="008E2B5E"/>
    <w:rsid w:val="008E321D"/>
    <w:rsid w:val="008E3E82"/>
    <w:rsid w:val="008E3E8F"/>
    <w:rsid w:val="008E4066"/>
    <w:rsid w:val="008E4A18"/>
    <w:rsid w:val="008E55A0"/>
    <w:rsid w:val="008E63CF"/>
    <w:rsid w:val="008E7917"/>
    <w:rsid w:val="008E7F3F"/>
    <w:rsid w:val="008F0B79"/>
    <w:rsid w:val="008F1DD0"/>
    <w:rsid w:val="008F3C63"/>
    <w:rsid w:val="008F5EAE"/>
    <w:rsid w:val="00900281"/>
    <w:rsid w:val="009003E7"/>
    <w:rsid w:val="00901B19"/>
    <w:rsid w:val="00903A5E"/>
    <w:rsid w:val="00903B7C"/>
    <w:rsid w:val="00904817"/>
    <w:rsid w:val="00906AFD"/>
    <w:rsid w:val="00906F78"/>
    <w:rsid w:val="009071C7"/>
    <w:rsid w:val="00911967"/>
    <w:rsid w:val="00912F9A"/>
    <w:rsid w:val="009137CD"/>
    <w:rsid w:val="00913B52"/>
    <w:rsid w:val="00915A52"/>
    <w:rsid w:val="00915B9C"/>
    <w:rsid w:val="00916A8F"/>
    <w:rsid w:val="009179A6"/>
    <w:rsid w:val="00917A8F"/>
    <w:rsid w:val="009211F7"/>
    <w:rsid w:val="00921824"/>
    <w:rsid w:val="00921C92"/>
    <w:rsid w:val="00922613"/>
    <w:rsid w:val="009233A8"/>
    <w:rsid w:val="00923414"/>
    <w:rsid w:val="00923DFA"/>
    <w:rsid w:val="009272D4"/>
    <w:rsid w:val="00930B18"/>
    <w:rsid w:val="00930C0E"/>
    <w:rsid w:val="0093148F"/>
    <w:rsid w:val="0093158B"/>
    <w:rsid w:val="0093220C"/>
    <w:rsid w:val="00932A41"/>
    <w:rsid w:val="00936927"/>
    <w:rsid w:val="00936BD6"/>
    <w:rsid w:val="00937113"/>
    <w:rsid w:val="00940A10"/>
    <w:rsid w:val="00941012"/>
    <w:rsid w:val="0094182F"/>
    <w:rsid w:val="009420A2"/>
    <w:rsid w:val="00943D15"/>
    <w:rsid w:val="00943E81"/>
    <w:rsid w:val="009466F4"/>
    <w:rsid w:val="009475DA"/>
    <w:rsid w:val="00950AD4"/>
    <w:rsid w:val="0095390C"/>
    <w:rsid w:val="00954F26"/>
    <w:rsid w:val="00962371"/>
    <w:rsid w:val="0096274A"/>
    <w:rsid w:val="00962875"/>
    <w:rsid w:val="00963A34"/>
    <w:rsid w:val="00964F6D"/>
    <w:rsid w:val="009675A1"/>
    <w:rsid w:val="00967BBF"/>
    <w:rsid w:val="00970102"/>
    <w:rsid w:val="0097043F"/>
    <w:rsid w:val="00970792"/>
    <w:rsid w:val="00972819"/>
    <w:rsid w:val="00972B49"/>
    <w:rsid w:val="00973C97"/>
    <w:rsid w:val="009741CF"/>
    <w:rsid w:val="00974F17"/>
    <w:rsid w:val="009757FE"/>
    <w:rsid w:val="00975E45"/>
    <w:rsid w:val="00976391"/>
    <w:rsid w:val="009766A1"/>
    <w:rsid w:val="009771E4"/>
    <w:rsid w:val="00977E29"/>
    <w:rsid w:val="009812AF"/>
    <w:rsid w:val="00981FFE"/>
    <w:rsid w:val="00982E9B"/>
    <w:rsid w:val="00983C03"/>
    <w:rsid w:val="00983DF5"/>
    <w:rsid w:val="00983F26"/>
    <w:rsid w:val="0098486F"/>
    <w:rsid w:val="009855D0"/>
    <w:rsid w:val="00987DF9"/>
    <w:rsid w:val="009907C7"/>
    <w:rsid w:val="00990AAC"/>
    <w:rsid w:val="00992935"/>
    <w:rsid w:val="0099539A"/>
    <w:rsid w:val="00995608"/>
    <w:rsid w:val="0099581F"/>
    <w:rsid w:val="00997231"/>
    <w:rsid w:val="00997AF6"/>
    <w:rsid w:val="009A199F"/>
    <w:rsid w:val="009A222D"/>
    <w:rsid w:val="009A2C7F"/>
    <w:rsid w:val="009A3AD5"/>
    <w:rsid w:val="009A3C00"/>
    <w:rsid w:val="009A4A68"/>
    <w:rsid w:val="009A51F3"/>
    <w:rsid w:val="009A558C"/>
    <w:rsid w:val="009A60A0"/>
    <w:rsid w:val="009A70F1"/>
    <w:rsid w:val="009B087B"/>
    <w:rsid w:val="009B20E9"/>
    <w:rsid w:val="009B30A5"/>
    <w:rsid w:val="009B4BAE"/>
    <w:rsid w:val="009B5BF1"/>
    <w:rsid w:val="009B7AF5"/>
    <w:rsid w:val="009C06A5"/>
    <w:rsid w:val="009C09C9"/>
    <w:rsid w:val="009C1CF5"/>
    <w:rsid w:val="009C2ACE"/>
    <w:rsid w:val="009C592B"/>
    <w:rsid w:val="009C7B40"/>
    <w:rsid w:val="009D0CCF"/>
    <w:rsid w:val="009D14BE"/>
    <w:rsid w:val="009D2364"/>
    <w:rsid w:val="009D25EC"/>
    <w:rsid w:val="009D41E6"/>
    <w:rsid w:val="009D5034"/>
    <w:rsid w:val="009D52DC"/>
    <w:rsid w:val="009D5D69"/>
    <w:rsid w:val="009D6E0D"/>
    <w:rsid w:val="009D7017"/>
    <w:rsid w:val="009D7374"/>
    <w:rsid w:val="009D768D"/>
    <w:rsid w:val="009E02E8"/>
    <w:rsid w:val="009E14EF"/>
    <w:rsid w:val="009E15F1"/>
    <w:rsid w:val="009E1CB4"/>
    <w:rsid w:val="009E4725"/>
    <w:rsid w:val="009E5ABE"/>
    <w:rsid w:val="009E5AFE"/>
    <w:rsid w:val="009E768D"/>
    <w:rsid w:val="009F135D"/>
    <w:rsid w:val="009F22AE"/>
    <w:rsid w:val="009F32A4"/>
    <w:rsid w:val="009F4192"/>
    <w:rsid w:val="009F4553"/>
    <w:rsid w:val="009F4684"/>
    <w:rsid w:val="009F4B48"/>
    <w:rsid w:val="009F5586"/>
    <w:rsid w:val="009F6D5B"/>
    <w:rsid w:val="00A021D4"/>
    <w:rsid w:val="00A036D0"/>
    <w:rsid w:val="00A04CD2"/>
    <w:rsid w:val="00A0539F"/>
    <w:rsid w:val="00A05FBB"/>
    <w:rsid w:val="00A101C8"/>
    <w:rsid w:val="00A12F31"/>
    <w:rsid w:val="00A1352F"/>
    <w:rsid w:val="00A13FB6"/>
    <w:rsid w:val="00A14ECB"/>
    <w:rsid w:val="00A20F02"/>
    <w:rsid w:val="00A218DA"/>
    <w:rsid w:val="00A21D08"/>
    <w:rsid w:val="00A22BE5"/>
    <w:rsid w:val="00A240DD"/>
    <w:rsid w:val="00A24418"/>
    <w:rsid w:val="00A2497D"/>
    <w:rsid w:val="00A25C07"/>
    <w:rsid w:val="00A2604D"/>
    <w:rsid w:val="00A26334"/>
    <w:rsid w:val="00A31635"/>
    <w:rsid w:val="00A36EB1"/>
    <w:rsid w:val="00A4052C"/>
    <w:rsid w:val="00A42A27"/>
    <w:rsid w:val="00A43C77"/>
    <w:rsid w:val="00A461A0"/>
    <w:rsid w:val="00A46B0E"/>
    <w:rsid w:val="00A50991"/>
    <w:rsid w:val="00A54904"/>
    <w:rsid w:val="00A54ACB"/>
    <w:rsid w:val="00A557C0"/>
    <w:rsid w:val="00A55C4E"/>
    <w:rsid w:val="00A56BEC"/>
    <w:rsid w:val="00A56EF9"/>
    <w:rsid w:val="00A62391"/>
    <w:rsid w:val="00A62747"/>
    <w:rsid w:val="00A642FE"/>
    <w:rsid w:val="00A65903"/>
    <w:rsid w:val="00A65AAE"/>
    <w:rsid w:val="00A65C68"/>
    <w:rsid w:val="00A666B8"/>
    <w:rsid w:val="00A66EE0"/>
    <w:rsid w:val="00A67094"/>
    <w:rsid w:val="00A70921"/>
    <w:rsid w:val="00A713F8"/>
    <w:rsid w:val="00A7229B"/>
    <w:rsid w:val="00A729B3"/>
    <w:rsid w:val="00A7307D"/>
    <w:rsid w:val="00A732BE"/>
    <w:rsid w:val="00A766A2"/>
    <w:rsid w:val="00A76792"/>
    <w:rsid w:val="00A77811"/>
    <w:rsid w:val="00A802A4"/>
    <w:rsid w:val="00A80AE7"/>
    <w:rsid w:val="00A80F2C"/>
    <w:rsid w:val="00A82462"/>
    <w:rsid w:val="00A8313A"/>
    <w:rsid w:val="00A83F3B"/>
    <w:rsid w:val="00A84387"/>
    <w:rsid w:val="00A85A21"/>
    <w:rsid w:val="00A8626B"/>
    <w:rsid w:val="00A86A84"/>
    <w:rsid w:val="00A871B6"/>
    <w:rsid w:val="00A9001D"/>
    <w:rsid w:val="00A91BDA"/>
    <w:rsid w:val="00A91C2D"/>
    <w:rsid w:val="00A9241D"/>
    <w:rsid w:val="00A92E92"/>
    <w:rsid w:val="00A93530"/>
    <w:rsid w:val="00A93A40"/>
    <w:rsid w:val="00A946D4"/>
    <w:rsid w:val="00A95265"/>
    <w:rsid w:val="00A9601C"/>
    <w:rsid w:val="00A962FC"/>
    <w:rsid w:val="00A9632E"/>
    <w:rsid w:val="00A966DE"/>
    <w:rsid w:val="00AA2E7C"/>
    <w:rsid w:val="00AA31C0"/>
    <w:rsid w:val="00AA328E"/>
    <w:rsid w:val="00AA365F"/>
    <w:rsid w:val="00AA46D0"/>
    <w:rsid w:val="00AA47F6"/>
    <w:rsid w:val="00AA6D45"/>
    <w:rsid w:val="00AA76EE"/>
    <w:rsid w:val="00AB1944"/>
    <w:rsid w:val="00AB1BC9"/>
    <w:rsid w:val="00AB2559"/>
    <w:rsid w:val="00AB2824"/>
    <w:rsid w:val="00AB3355"/>
    <w:rsid w:val="00AB3D7D"/>
    <w:rsid w:val="00AB3F5A"/>
    <w:rsid w:val="00AB421B"/>
    <w:rsid w:val="00AB4827"/>
    <w:rsid w:val="00AB6030"/>
    <w:rsid w:val="00AB69F9"/>
    <w:rsid w:val="00AB7A55"/>
    <w:rsid w:val="00AC085A"/>
    <w:rsid w:val="00AC12D6"/>
    <w:rsid w:val="00AC2642"/>
    <w:rsid w:val="00AC2871"/>
    <w:rsid w:val="00AC3CB9"/>
    <w:rsid w:val="00AC5A0B"/>
    <w:rsid w:val="00AD0497"/>
    <w:rsid w:val="00AD0C1F"/>
    <w:rsid w:val="00AD0DE9"/>
    <w:rsid w:val="00AD155B"/>
    <w:rsid w:val="00AD1851"/>
    <w:rsid w:val="00AD200E"/>
    <w:rsid w:val="00AD497D"/>
    <w:rsid w:val="00AD57D4"/>
    <w:rsid w:val="00AD5AFF"/>
    <w:rsid w:val="00AD6B89"/>
    <w:rsid w:val="00AD7AD4"/>
    <w:rsid w:val="00AD7F20"/>
    <w:rsid w:val="00AE14BE"/>
    <w:rsid w:val="00AE2C93"/>
    <w:rsid w:val="00AE6477"/>
    <w:rsid w:val="00AE68B2"/>
    <w:rsid w:val="00AE6BB4"/>
    <w:rsid w:val="00AE73C4"/>
    <w:rsid w:val="00AE7FA2"/>
    <w:rsid w:val="00AF0307"/>
    <w:rsid w:val="00AF2E9D"/>
    <w:rsid w:val="00AF2F77"/>
    <w:rsid w:val="00AF313C"/>
    <w:rsid w:val="00AF3AD3"/>
    <w:rsid w:val="00AF507D"/>
    <w:rsid w:val="00AF509B"/>
    <w:rsid w:val="00AF59BC"/>
    <w:rsid w:val="00AF7443"/>
    <w:rsid w:val="00B02654"/>
    <w:rsid w:val="00B0284B"/>
    <w:rsid w:val="00B03723"/>
    <w:rsid w:val="00B03EF3"/>
    <w:rsid w:val="00B047E4"/>
    <w:rsid w:val="00B05822"/>
    <w:rsid w:val="00B05D80"/>
    <w:rsid w:val="00B11623"/>
    <w:rsid w:val="00B12A18"/>
    <w:rsid w:val="00B12A5A"/>
    <w:rsid w:val="00B13787"/>
    <w:rsid w:val="00B13A8B"/>
    <w:rsid w:val="00B15864"/>
    <w:rsid w:val="00B16C70"/>
    <w:rsid w:val="00B16CA4"/>
    <w:rsid w:val="00B16DEF"/>
    <w:rsid w:val="00B17297"/>
    <w:rsid w:val="00B17597"/>
    <w:rsid w:val="00B21200"/>
    <w:rsid w:val="00B213A1"/>
    <w:rsid w:val="00B21B19"/>
    <w:rsid w:val="00B21BF2"/>
    <w:rsid w:val="00B23442"/>
    <w:rsid w:val="00B26778"/>
    <w:rsid w:val="00B26B48"/>
    <w:rsid w:val="00B26FAE"/>
    <w:rsid w:val="00B305C2"/>
    <w:rsid w:val="00B3194A"/>
    <w:rsid w:val="00B33456"/>
    <w:rsid w:val="00B34265"/>
    <w:rsid w:val="00B3556B"/>
    <w:rsid w:val="00B3648E"/>
    <w:rsid w:val="00B37E60"/>
    <w:rsid w:val="00B408EB"/>
    <w:rsid w:val="00B40D3C"/>
    <w:rsid w:val="00B42523"/>
    <w:rsid w:val="00B4309C"/>
    <w:rsid w:val="00B44DE6"/>
    <w:rsid w:val="00B45964"/>
    <w:rsid w:val="00B467DF"/>
    <w:rsid w:val="00B46CEB"/>
    <w:rsid w:val="00B510A4"/>
    <w:rsid w:val="00B51546"/>
    <w:rsid w:val="00B520F0"/>
    <w:rsid w:val="00B53636"/>
    <w:rsid w:val="00B53E00"/>
    <w:rsid w:val="00B55B61"/>
    <w:rsid w:val="00B55C60"/>
    <w:rsid w:val="00B57754"/>
    <w:rsid w:val="00B60EF3"/>
    <w:rsid w:val="00B615AA"/>
    <w:rsid w:val="00B615F9"/>
    <w:rsid w:val="00B61956"/>
    <w:rsid w:val="00B61A66"/>
    <w:rsid w:val="00B621E7"/>
    <w:rsid w:val="00B62221"/>
    <w:rsid w:val="00B62DF6"/>
    <w:rsid w:val="00B64698"/>
    <w:rsid w:val="00B64FD5"/>
    <w:rsid w:val="00B65AB7"/>
    <w:rsid w:val="00B66D66"/>
    <w:rsid w:val="00B676A6"/>
    <w:rsid w:val="00B71D6A"/>
    <w:rsid w:val="00B724A9"/>
    <w:rsid w:val="00B73D91"/>
    <w:rsid w:val="00B74164"/>
    <w:rsid w:val="00B74BCD"/>
    <w:rsid w:val="00B76F59"/>
    <w:rsid w:val="00B77500"/>
    <w:rsid w:val="00B812A7"/>
    <w:rsid w:val="00B81987"/>
    <w:rsid w:val="00B84427"/>
    <w:rsid w:val="00B851A7"/>
    <w:rsid w:val="00B85E5F"/>
    <w:rsid w:val="00B86B6F"/>
    <w:rsid w:val="00B87B29"/>
    <w:rsid w:val="00B87B4F"/>
    <w:rsid w:val="00B90C4D"/>
    <w:rsid w:val="00B91477"/>
    <w:rsid w:val="00B918BD"/>
    <w:rsid w:val="00B91E52"/>
    <w:rsid w:val="00B92E91"/>
    <w:rsid w:val="00B92EB6"/>
    <w:rsid w:val="00B940B4"/>
    <w:rsid w:val="00B944CF"/>
    <w:rsid w:val="00B95A90"/>
    <w:rsid w:val="00B96526"/>
    <w:rsid w:val="00B96A39"/>
    <w:rsid w:val="00BA024C"/>
    <w:rsid w:val="00BA0B5E"/>
    <w:rsid w:val="00BA3604"/>
    <w:rsid w:val="00BA38CB"/>
    <w:rsid w:val="00BA4809"/>
    <w:rsid w:val="00BA4E73"/>
    <w:rsid w:val="00BA5BDD"/>
    <w:rsid w:val="00BA6864"/>
    <w:rsid w:val="00BA6C1C"/>
    <w:rsid w:val="00BA7657"/>
    <w:rsid w:val="00BA7AFF"/>
    <w:rsid w:val="00BB1672"/>
    <w:rsid w:val="00BB1C4A"/>
    <w:rsid w:val="00BB618D"/>
    <w:rsid w:val="00BB7656"/>
    <w:rsid w:val="00BB768C"/>
    <w:rsid w:val="00BB7AA1"/>
    <w:rsid w:val="00BC040A"/>
    <w:rsid w:val="00BC0563"/>
    <w:rsid w:val="00BC07AE"/>
    <w:rsid w:val="00BC184D"/>
    <w:rsid w:val="00BC1B11"/>
    <w:rsid w:val="00BC2D01"/>
    <w:rsid w:val="00BC3EFE"/>
    <w:rsid w:val="00BC4BDE"/>
    <w:rsid w:val="00BC4C6A"/>
    <w:rsid w:val="00BC60AB"/>
    <w:rsid w:val="00BC6470"/>
    <w:rsid w:val="00BC76DC"/>
    <w:rsid w:val="00BC780C"/>
    <w:rsid w:val="00BC7A24"/>
    <w:rsid w:val="00BD04FB"/>
    <w:rsid w:val="00BD3B1B"/>
    <w:rsid w:val="00BD3CEE"/>
    <w:rsid w:val="00BD4155"/>
    <w:rsid w:val="00BD48D1"/>
    <w:rsid w:val="00BD50CE"/>
    <w:rsid w:val="00BE04B2"/>
    <w:rsid w:val="00BE091F"/>
    <w:rsid w:val="00BE1086"/>
    <w:rsid w:val="00BE1108"/>
    <w:rsid w:val="00BE23FF"/>
    <w:rsid w:val="00BE3136"/>
    <w:rsid w:val="00BE3CF9"/>
    <w:rsid w:val="00BE4242"/>
    <w:rsid w:val="00BE44CE"/>
    <w:rsid w:val="00BE452E"/>
    <w:rsid w:val="00BE4F2F"/>
    <w:rsid w:val="00BE60ED"/>
    <w:rsid w:val="00BE6F2B"/>
    <w:rsid w:val="00BE7B62"/>
    <w:rsid w:val="00BF1432"/>
    <w:rsid w:val="00BF252C"/>
    <w:rsid w:val="00BF2711"/>
    <w:rsid w:val="00BF2D58"/>
    <w:rsid w:val="00BF312A"/>
    <w:rsid w:val="00BF3558"/>
    <w:rsid w:val="00BF3D95"/>
    <w:rsid w:val="00BF47DC"/>
    <w:rsid w:val="00BF5560"/>
    <w:rsid w:val="00BF5D79"/>
    <w:rsid w:val="00BF627A"/>
    <w:rsid w:val="00BF76C5"/>
    <w:rsid w:val="00C00536"/>
    <w:rsid w:val="00C016EA"/>
    <w:rsid w:val="00C0186D"/>
    <w:rsid w:val="00C02A6C"/>
    <w:rsid w:val="00C040EA"/>
    <w:rsid w:val="00C04A74"/>
    <w:rsid w:val="00C07623"/>
    <w:rsid w:val="00C102E7"/>
    <w:rsid w:val="00C1165E"/>
    <w:rsid w:val="00C12060"/>
    <w:rsid w:val="00C128C2"/>
    <w:rsid w:val="00C1482C"/>
    <w:rsid w:val="00C148A7"/>
    <w:rsid w:val="00C15E2A"/>
    <w:rsid w:val="00C22294"/>
    <w:rsid w:val="00C24971"/>
    <w:rsid w:val="00C24AC8"/>
    <w:rsid w:val="00C26734"/>
    <w:rsid w:val="00C267F6"/>
    <w:rsid w:val="00C27449"/>
    <w:rsid w:val="00C30125"/>
    <w:rsid w:val="00C309B1"/>
    <w:rsid w:val="00C31022"/>
    <w:rsid w:val="00C31E92"/>
    <w:rsid w:val="00C3235B"/>
    <w:rsid w:val="00C3275E"/>
    <w:rsid w:val="00C35C3A"/>
    <w:rsid w:val="00C3658E"/>
    <w:rsid w:val="00C411B1"/>
    <w:rsid w:val="00C4121F"/>
    <w:rsid w:val="00C43A15"/>
    <w:rsid w:val="00C460F5"/>
    <w:rsid w:val="00C462C3"/>
    <w:rsid w:val="00C463C6"/>
    <w:rsid w:val="00C46ECE"/>
    <w:rsid w:val="00C476A1"/>
    <w:rsid w:val="00C503B6"/>
    <w:rsid w:val="00C505B2"/>
    <w:rsid w:val="00C51C0E"/>
    <w:rsid w:val="00C531B3"/>
    <w:rsid w:val="00C537C1"/>
    <w:rsid w:val="00C54D9E"/>
    <w:rsid w:val="00C551A6"/>
    <w:rsid w:val="00C55749"/>
    <w:rsid w:val="00C561A4"/>
    <w:rsid w:val="00C56AA1"/>
    <w:rsid w:val="00C56C89"/>
    <w:rsid w:val="00C579AC"/>
    <w:rsid w:val="00C57D29"/>
    <w:rsid w:val="00C57D35"/>
    <w:rsid w:val="00C57DCC"/>
    <w:rsid w:val="00C61020"/>
    <w:rsid w:val="00C616D5"/>
    <w:rsid w:val="00C62271"/>
    <w:rsid w:val="00C62DFC"/>
    <w:rsid w:val="00C64CEC"/>
    <w:rsid w:val="00C678C7"/>
    <w:rsid w:val="00C67D9B"/>
    <w:rsid w:val="00C67F80"/>
    <w:rsid w:val="00C70728"/>
    <w:rsid w:val="00C70A04"/>
    <w:rsid w:val="00C7146F"/>
    <w:rsid w:val="00C72EB8"/>
    <w:rsid w:val="00C730E8"/>
    <w:rsid w:val="00C74332"/>
    <w:rsid w:val="00C765C8"/>
    <w:rsid w:val="00C76DB9"/>
    <w:rsid w:val="00C80888"/>
    <w:rsid w:val="00C80948"/>
    <w:rsid w:val="00C83755"/>
    <w:rsid w:val="00C83BCB"/>
    <w:rsid w:val="00C8491E"/>
    <w:rsid w:val="00C86DD6"/>
    <w:rsid w:val="00C8720D"/>
    <w:rsid w:val="00C877F4"/>
    <w:rsid w:val="00C9077B"/>
    <w:rsid w:val="00C91393"/>
    <w:rsid w:val="00C921B7"/>
    <w:rsid w:val="00C9262D"/>
    <w:rsid w:val="00C93338"/>
    <w:rsid w:val="00C934AA"/>
    <w:rsid w:val="00C93AB0"/>
    <w:rsid w:val="00C93BF5"/>
    <w:rsid w:val="00C95DDB"/>
    <w:rsid w:val="00C95E90"/>
    <w:rsid w:val="00C9638D"/>
    <w:rsid w:val="00C96D96"/>
    <w:rsid w:val="00C971F2"/>
    <w:rsid w:val="00CA1DA6"/>
    <w:rsid w:val="00CA274E"/>
    <w:rsid w:val="00CA3ACD"/>
    <w:rsid w:val="00CA461E"/>
    <w:rsid w:val="00CA68A5"/>
    <w:rsid w:val="00CB0BE0"/>
    <w:rsid w:val="00CB14FA"/>
    <w:rsid w:val="00CB2F25"/>
    <w:rsid w:val="00CB365B"/>
    <w:rsid w:val="00CB3BE3"/>
    <w:rsid w:val="00CB4E44"/>
    <w:rsid w:val="00CB5D51"/>
    <w:rsid w:val="00CB5DA7"/>
    <w:rsid w:val="00CB7F6B"/>
    <w:rsid w:val="00CC0246"/>
    <w:rsid w:val="00CC02AA"/>
    <w:rsid w:val="00CC074B"/>
    <w:rsid w:val="00CC40DE"/>
    <w:rsid w:val="00CC4159"/>
    <w:rsid w:val="00CC5771"/>
    <w:rsid w:val="00CC6099"/>
    <w:rsid w:val="00CC6DAF"/>
    <w:rsid w:val="00CC703B"/>
    <w:rsid w:val="00CC7CDD"/>
    <w:rsid w:val="00CD0E45"/>
    <w:rsid w:val="00CD172C"/>
    <w:rsid w:val="00CD2C58"/>
    <w:rsid w:val="00CD3375"/>
    <w:rsid w:val="00CD3974"/>
    <w:rsid w:val="00CD4763"/>
    <w:rsid w:val="00CD586B"/>
    <w:rsid w:val="00CD6C43"/>
    <w:rsid w:val="00CD7A63"/>
    <w:rsid w:val="00CE0B17"/>
    <w:rsid w:val="00CE17FC"/>
    <w:rsid w:val="00CE1CD1"/>
    <w:rsid w:val="00CE2CEF"/>
    <w:rsid w:val="00CE33AD"/>
    <w:rsid w:val="00CE5252"/>
    <w:rsid w:val="00CE6EF9"/>
    <w:rsid w:val="00CE713E"/>
    <w:rsid w:val="00CE7B36"/>
    <w:rsid w:val="00CF020B"/>
    <w:rsid w:val="00CF089A"/>
    <w:rsid w:val="00CF149E"/>
    <w:rsid w:val="00CF17D0"/>
    <w:rsid w:val="00CF1BDE"/>
    <w:rsid w:val="00CF3E1F"/>
    <w:rsid w:val="00CF4290"/>
    <w:rsid w:val="00CF4F10"/>
    <w:rsid w:val="00CF623D"/>
    <w:rsid w:val="00CF672F"/>
    <w:rsid w:val="00CF7174"/>
    <w:rsid w:val="00D011CF"/>
    <w:rsid w:val="00D015C8"/>
    <w:rsid w:val="00D035F4"/>
    <w:rsid w:val="00D04CD8"/>
    <w:rsid w:val="00D0561F"/>
    <w:rsid w:val="00D056B2"/>
    <w:rsid w:val="00D05A6E"/>
    <w:rsid w:val="00D066FD"/>
    <w:rsid w:val="00D07A9A"/>
    <w:rsid w:val="00D10732"/>
    <w:rsid w:val="00D10F55"/>
    <w:rsid w:val="00D114C3"/>
    <w:rsid w:val="00D11682"/>
    <w:rsid w:val="00D1270E"/>
    <w:rsid w:val="00D12D33"/>
    <w:rsid w:val="00D131CD"/>
    <w:rsid w:val="00D1424D"/>
    <w:rsid w:val="00D143D0"/>
    <w:rsid w:val="00D15C78"/>
    <w:rsid w:val="00D16A4A"/>
    <w:rsid w:val="00D16FD0"/>
    <w:rsid w:val="00D20A9A"/>
    <w:rsid w:val="00D21A9A"/>
    <w:rsid w:val="00D22011"/>
    <w:rsid w:val="00D23091"/>
    <w:rsid w:val="00D23784"/>
    <w:rsid w:val="00D23C79"/>
    <w:rsid w:val="00D24568"/>
    <w:rsid w:val="00D262DB"/>
    <w:rsid w:val="00D2641D"/>
    <w:rsid w:val="00D279EA"/>
    <w:rsid w:val="00D31555"/>
    <w:rsid w:val="00D31C45"/>
    <w:rsid w:val="00D32AD8"/>
    <w:rsid w:val="00D3381A"/>
    <w:rsid w:val="00D33EF7"/>
    <w:rsid w:val="00D367FC"/>
    <w:rsid w:val="00D36A10"/>
    <w:rsid w:val="00D370F6"/>
    <w:rsid w:val="00D377D6"/>
    <w:rsid w:val="00D40DF5"/>
    <w:rsid w:val="00D41425"/>
    <w:rsid w:val="00D4191C"/>
    <w:rsid w:val="00D42249"/>
    <w:rsid w:val="00D4229C"/>
    <w:rsid w:val="00D4268E"/>
    <w:rsid w:val="00D4293F"/>
    <w:rsid w:val="00D45287"/>
    <w:rsid w:val="00D45311"/>
    <w:rsid w:val="00D453B3"/>
    <w:rsid w:val="00D45FFA"/>
    <w:rsid w:val="00D472E5"/>
    <w:rsid w:val="00D54C4E"/>
    <w:rsid w:val="00D55279"/>
    <w:rsid w:val="00D56C37"/>
    <w:rsid w:val="00D578AC"/>
    <w:rsid w:val="00D60A82"/>
    <w:rsid w:val="00D61B65"/>
    <w:rsid w:val="00D61BA3"/>
    <w:rsid w:val="00D62228"/>
    <w:rsid w:val="00D6347C"/>
    <w:rsid w:val="00D63B58"/>
    <w:rsid w:val="00D64187"/>
    <w:rsid w:val="00D65D03"/>
    <w:rsid w:val="00D65E72"/>
    <w:rsid w:val="00D6621D"/>
    <w:rsid w:val="00D67C29"/>
    <w:rsid w:val="00D70E23"/>
    <w:rsid w:val="00D70E51"/>
    <w:rsid w:val="00D7103D"/>
    <w:rsid w:val="00D71B6F"/>
    <w:rsid w:val="00D736B3"/>
    <w:rsid w:val="00D73969"/>
    <w:rsid w:val="00D754AE"/>
    <w:rsid w:val="00D7582E"/>
    <w:rsid w:val="00D75987"/>
    <w:rsid w:val="00D76535"/>
    <w:rsid w:val="00D77215"/>
    <w:rsid w:val="00D80A82"/>
    <w:rsid w:val="00D815D4"/>
    <w:rsid w:val="00D821D7"/>
    <w:rsid w:val="00D82C01"/>
    <w:rsid w:val="00D82D91"/>
    <w:rsid w:val="00D83172"/>
    <w:rsid w:val="00D843CE"/>
    <w:rsid w:val="00D846A2"/>
    <w:rsid w:val="00D85750"/>
    <w:rsid w:val="00D861A2"/>
    <w:rsid w:val="00D86DBF"/>
    <w:rsid w:val="00D87691"/>
    <w:rsid w:val="00D878A0"/>
    <w:rsid w:val="00D900C6"/>
    <w:rsid w:val="00D916B9"/>
    <w:rsid w:val="00D91BE1"/>
    <w:rsid w:val="00D91F6C"/>
    <w:rsid w:val="00D93785"/>
    <w:rsid w:val="00D94584"/>
    <w:rsid w:val="00D9458A"/>
    <w:rsid w:val="00D951C9"/>
    <w:rsid w:val="00D9667A"/>
    <w:rsid w:val="00D9747B"/>
    <w:rsid w:val="00D974A4"/>
    <w:rsid w:val="00D975D6"/>
    <w:rsid w:val="00D97EBC"/>
    <w:rsid w:val="00DA036A"/>
    <w:rsid w:val="00DA0EEB"/>
    <w:rsid w:val="00DA1AB1"/>
    <w:rsid w:val="00DA2A8C"/>
    <w:rsid w:val="00DA3406"/>
    <w:rsid w:val="00DA34ED"/>
    <w:rsid w:val="00DA371E"/>
    <w:rsid w:val="00DA3C74"/>
    <w:rsid w:val="00DA6104"/>
    <w:rsid w:val="00DA63B1"/>
    <w:rsid w:val="00DB0C56"/>
    <w:rsid w:val="00DB107D"/>
    <w:rsid w:val="00DB1105"/>
    <w:rsid w:val="00DB1BDA"/>
    <w:rsid w:val="00DB1E26"/>
    <w:rsid w:val="00DB3211"/>
    <w:rsid w:val="00DB4D68"/>
    <w:rsid w:val="00DB4FCF"/>
    <w:rsid w:val="00DB6268"/>
    <w:rsid w:val="00DB68F3"/>
    <w:rsid w:val="00DB79AA"/>
    <w:rsid w:val="00DC1AFB"/>
    <w:rsid w:val="00DC1E32"/>
    <w:rsid w:val="00DC26CE"/>
    <w:rsid w:val="00DC2D87"/>
    <w:rsid w:val="00DC39B6"/>
    <w:rsid w:val="00DC5A45"/>
    <w:rsid w:val="00DC5C69"/>
    <w:rsid w:val="00DC5E19"/>
    <w:rsid w:val="00DD0124"/>
    <w:rsid w:val="00DD19DC"/>
    <w:rsid w:val="00DD1B34"/>
    <w:rsid w:val="00DD292D"/>
    <w:rsid w:val="00DD2B9E"/>
    <w:rsid w:val="00DD2C53"/>
    <w:rsid w:val="00DD53D2"/>
    <w:rsid w:val="00DD5AE7"/>
    <w:rsid w:val="00DD62A6"/>
    <w:rsid w:val="00DD67B4"/>
    <w:rsid w:val="00DD6BEE"/>
    <w:rsid w:val="00DE134F"/>
    <w:rsid w:val="00DE137E"/>
    <w:rsid w:val="00DE3DA0"/>
    <w:rsid w:val="00DE43A7"/>
    <w:rsid w:val="00DE4E9B"/>
    <w:rsid w:val="00DE4F2F"/>
    <w:rsid w:val="00DE54E4"/>
    <w:rsid w:val="00DE6817"/>
    <w:rsid w:val="00DE76CE"/>
    <w:rsid w:val="00DE7DDC"/>
    <w:rsid w:val="00DF020D"/>
    <w:rsid w:val="00DF0765"/>
    <w:rsid w:val="00DF0AAD"/>
    <w:rsid w:val="00DF0AB3"/>
    <w:rsid w:val="00DF1608"/>
    <w:rsid w:val="00DF1955"/>
    <w:rsid w:val="00DF1B16"/>
    <w:rsid w:val="00DF2137"/>
    <w:rsid w:val="00DF2286"/>
    <w:rsid w:val="00DF2FE6"/>
    <w:rsid w:val="00DF3D2B"/>
    <w:rsid w:val="00DF43C0"/>
    <w:rsid w:val="00DF47F2"/>
    <w:rsid w:val="00DF49A4"/>
    <w:rsid w:val="00DF4AE0"/>
    <w:rsid w:val="00DF4F1D"/>
    <w:rsid w:val="00E00237"/>
    <w:rsid w:val="00E00F92"/>
    <w:rsid w:val="00E01C18"/>
    <w:rsid w:val="00E02F55"/>
    <w:rsid w:val="00E044A3"/>
    <w:rsid w:val="00E06106"/>
    <w:rsid w:val="00E075FF"/>
    <w:rsid w:val="00E078A7"/>
    <w:rsid w:val="00E103D3"/>
    <w:rsid w:val="00E11119"/>
    <w:rsid w:val="00E127A8"/>
    <w:rsid w:val="00E16097"/>
    <w:rsid w:val="00E16891"/>
    <w:rsid w:val="00E169DC"/>
    <w:rsid w:val="00E1736D"/>
    <w:rsid w:val="00E20113"/>
    <w:rsid w:val="00E20DE5"/>
    <w:rsid w:val="00E21276"/>
    <w:rsid w:val="00E22F66"/>
    <w:rsid w:val="00E24D7E"/>
    <w:rsid w:val="00E254D8"/>
    <w:rsid w:val="00E25A8D"/>
    <w:rsid w:val="00E26934"/>
    <w:rsid w:val="00E27321"/>
    <w:rsid w:val="00E27BD2"/>
    <w:rsid w:val="00E311A0"/>
    <w:rsid w:val="00E31665"/>
    <w:rsid w:val="00E31E64"/>
    <w:rsid w:val="00E3628E"/>
    <w:rsid w:val="00E37A65"/>
    <w:rsid w:val="00E37CED"/>
    <w:rsid w:val="00E37D69"/>
    <w:rsid w:val="00E41104"/>
    <w:rsid w:val="00E4164E"/>
    <w:rsid w:val="00E41921"/>
    <w:rsid w:val="00E41DEB"/>
    <w:rsid w:val="00E4222A"/>
    <w:rsid w:val="00E43665"/>
    <w:rsid w:val="00E438E9"/>
    <w:rsid w:val="00E448F3"/>
    <w:rsid w:val="00E44AF1"/>
    <w:rsid w:val="00E44CC2"/>
    <w:rsid w:val="00E479FE"/>
    <w:rsid w:val="00E47F3C"/>
    <w:rsid w:val="00E530A5"/>
    <w:rsid w:val="00E53460"/>
    <w:rsid w:val="00E53F93"/>
    <w:rsid w:val="00E54BB8"/>
    <w:rsid w:val="00E55EB1"/>
    <w:rsid w:val="00E55F23"/>
    <w:rsid w:val="00E57158"/>
    <w:rsid w:val="00E5768C"/>
    <w:rsid w:val="00E57A5F"/>
    <w:rsid w:val="00E57EB2"/>
    <w:rsid w:val="00E60D80"/>
    <w:rsid w:val="00E628FE"/>
    <w:rsid w:val="00E634B7"/>
    <w:rsid w:val="00E64732"/>
    <w:rsid w:val="00E71E5D"/>
    <w:rsid w:val="00E75151"/>
    <w:rsid w:val="00E76447"/>
    <w:rsid w:val="00E767FC"/>
    <w:rsid w:val="00E7764F"/>
    <w:rsid w:val="00E77779"/>
    <w:rsid w:val="00E77A25"/>
    <w:rsid w:val="00E814DF"/>
    <w:rsid w:val="00E83298"/>
    <w:rsid w:val="00E838C4"/>
    <w:rsid w:val="00E843AE"/>
    <w:rsid w:val="00E84B34"/>
    <w:rsid w:val="00E84D2F"/>
    <w:rsid w:val="00E8649F"/>
    <w:rsid w:val="00E86AE2"/>
    <w:rsid w:val="00E86F5F"/>
    <w:rsid w:val="00E87FBD"/>
    <w:rsid w:val="00E90BF0"/>
    <w:rsid w:val="00E940E0"/>
    <w:rsid w:val="00E94442"/>
    <w:rsid w:val="00E94EF6"/>
    <w:rsid w:val="00E963F8"/>
    <w:rsid w:val="00E96BA8"/>
    <w:rsid w:val="00E9705A"/>
    <w:rsid w:val="00EA1DCE"/>
    <w:rsid w:val="00EA1FE5"/>
    <w:rsid w:val="00EA2380"/>
    <w:rsid w:val="00EA2907"/>
    <w:rsid w:val="00EA3706"/>
    <w:rsid w:val="00EA432B"/>
    <w:rsid w:val="00EB2410"/>
    <w:rsid w:val="00EB2D23"/>
    <w:rsid w:val="00EB327D"/>
    <w:rsid w:val="00EB4AC8"/>
    <w:rsid w:val="00EB7859"/>
    <w:rsid w:val="00EC029E"/>
    <w:rsid w:val="00EC0740"/>
    <w:rsid w:val="00EC075E"/>
    <w:rsid w:val="00EC2B82"/>
    <w:rsid w:val="00EC43F8"/>
    <w:rsid w:val="00EC4A17"/>
    <w:rsid w:val="00EC5BA5"/>
    <w:rsid w:val="00EC6949"/>
    <w:rsid w:val="00ED0F1B"/>
    <w:rsid w:val="00ED1EE9"/>
    <w:rsid w:val="00ED40AB"/>
    <w:rsid w:val="00ED5C37"/>
    <w:rsid w:val="00ED6C60"/>
    <w:rsid w:val="00ED6F08"/>
    <w:rsid w:val="00ED73C6"/>
    <w:rsid w:val="00ED7FED"/>
    <w:rsid w:val="00EE117F"/>
    <w:rsid w:val="00EE2FCA"/>
    <w:rsid w:val="00EE43E8"/>
    <w:rsid w:val="00EE616F"/>
    <w:rsid w:val="00EF15CA"/>
    <w:rsid w:val="00EF279B"/>
    <w:rsid w:val="00EF32C3"/>
    <w:rsid w:val="00EF432B"/>
    <w:rsid w:val="00EF6AB9"/>
    <w:rsid w:val="00EF6C1A"/>
    <w:rsid w:val="00F003C2"/>
    <w:rsid w:val="00F015D2"/>
    <w:rsid w:val="00F02545"/>
    <w:rsid w:val="00F02D9A"/>
    <w:rsid w:val="00F04A81"/>
    <w:rsid w:val="00F050C4"/>
    <w:rsid w:val="00F1020B"/>
    <w:rsid w:val="00F10F07"/>
    <w:rsid w:val="00F11C33"/>
    <w:rsid w:val="00F11D21"/>
    <w:rsid w:val="00F12AAF"/>
    <w:rsid w:val="00F13536"/>
    <w:rsid w:val="00F15D96"/>
    <w:rsid w:val="00F16D66"/>
    <w:rsid w:val="00F17E18"/>
    <w:rsid w:val="00F200AB"/>
    <w:rsid w:val="00F20505"/>
    <w:rsid w:val="00F20DBC"/>
    <w:rsid w:val="00F2148D"/>
    <w:rsid w:val="00F214A6"/>
    <w:rsid w:val="00F21D70"/>
    <w:rsid w:val="00F23891"/>
    <w:rsid w:val="00F2455D"/>
    <w:rsid w:val="00F24EEB"/>
    <w:rsid w:val="00F25211"/>
    <w:rsid w:val="00F259B8"/>
    <w:rsid w:val="00F26B69"/>
    <w:rsid w:val="00F26E20"/>
    <w:rsid w:val="00F26E2A"/>
    <w:rsid w:val="00F271AD"/>
    <w:rsid w:val="00F27969"/>
    <w:rsid w:val="00F3166F"/>
    <w:rsid w:val="00F31C32"/>
    <w:rsid w:val="00F326E6"/>
    <w:rsid w:val="00F33067"/>
    <w:rsid w:val="00F34616"/>
    <w:rsid w:val="00F3629F"/>
    <w:rsid w:val="00F372F6"/>
    <w:rsid w:val="00F40985"/>
    <w:rsid w:val="00F41E78"/>
    <w:rsid w:val="00F42643"/>
    <w:rsid w:val="00F43231"/>
    <w:rsid w:val="00F45BD6"/>
    <w:rsid w:val="00F469AE"/>
    <w:rsid w:val="00F475E2"/>
    <w:rsid w:val="00F47CBB"/>
    <w:rsid w:val="00F50DE4"/>
    <w:rsid w:val="00F51A98"/>
    <w:rsid w:val="00F5279B"/>
    <w:rsid w:val="00F61159"/>
    <w:rsid w:val="00F61D02"/>
    <w:rsid w:val="00F62372"/>
    <w:rsid w:val="00F643E7"/>
    <w:rsid w:val="00F66A47"/>
    <w:rsid w:val="00F67239"/>
    <w:rsid w:val="00F70BF5"/>
    <w:rsid w:val="00F75B23"/>
    <w:rsid w:val="00F80DC6"/>
    <w:rsid w:val="00F8144F"/>
    <w:rsid w:val="00F83E81"/>
    <w:rsid w:val="00F8416E"/>
    <w:rsid w:val="00F84510"/>
    <w:rsid w:val="00F8468A"/>
    <w:rsid w:val="00F84865"/>
    <w:rsid w:val="00F8577B"/>
    <w:rsid w:val="00F857FC"/>
    <w:rsid w:val="00F85E97"/>
    <w:rsid w:val="00F86976"/>
    <w:rsid w:val="00F86B60"/>
    <w:rsid w:val="00F90615"/>
    <w:rsid w:val="00F93740"/>
    <w:rsid w:val="00F969BD"/>
    <w:rsid w:val="00F97928"/>
    <w:rsid w:val="00FA0D27"/>
    <w:rsid w:val="00FA0F0D"/>
    <w:rsid w:val="00FA1F6C"/>
    <w:rsid w:val="00FA3A09"/>
    <w:rsid w:val="00FA478A"/>
    <w:rsid w:val="00FA53F1"/>
    <w:rsid w:val="00FA583D"/>
    <w:rsid w:val="00FB06FD"/>
    <w:rsid w:val="00FB0A16"/>
    <w:rsid w:val="00FB0ECE"/>
    <w:rsid w:val="00FB1953"/>
    <w:rsid w:val="00FB2043"/>
    <w:rsid w:val="00FB2329"/>
    <w:rsid w:val="00FB392B"/>
    <w:rsid w:val="00FB49E8"/>
    <w:rsid w:val="00FB5830"/>
    <w:rsid w:val="00FB71C5"/>
    <w:rsid w:val="00FB79F1"/>
    <w:rsid w:val="00FC1C0A"/>
    <w:rsid w:val="00FC2909"/>
    <w:rsid w:val="00FC4777"/>
    <w:rsid w:val="00FC5DB4"/>
    <w:rsid w:val="00FC5E47"/>
    <w:rsid w:val="00FC6ED2"/>
    <w:rsid w:val="00FC7ECC"/>
    <w:rsid w:val="00FD048D"/>
    <w:rsid w:val="00FD0AEF"/>
    <w:rsid w:val="00FD14DB"/>
    <w:rsid w:val="00FD1EE2"/>
    <w:rsid w:val="00FD3D86"/>
    <w:rsid w:val="00FD4581"/>
    <w:rsid w:val="00FD4CAB"/>
    <w:rsid w:val="00FD5CDD"/>
    <w:rsid w:val="00FD70E7"/>
    <w:rsid w:val="00FE0F4C"/>
    <w:rsid w:val="00FE38EE"/>
    <w:rsid w:val="00FE4146"/>
    <w:rsid w:val="00FE43C6"/>
    <w:rsid w:val="00FE6ED4"/>
    <w:rsid w:val="00FF4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F17"/>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23E83"/>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2497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CF149E"/>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B0"/>
    <w:pPr>
      <w:tabs>
        <w:tab w:val="center" w:pos="4677"/>
        <w:tab w:val="right" w:pos="9355"/>
      </w:tabs>
    </w:pPr>
  </w:style>
  <w:style w:type="character" w:customStyle="1" w:styleId="a4">
    <w:name w:val="Верхний колонтитул Знак"/>
    <w:basedOn w:val="a0"/>
    <w:link w:val="a3"/>
    <w:uiPriority w:val="99"/>
    <w:rsid w:val="008208B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208B0"/>
    <w:pPr>
      <w:tabs>
        <w:tab w:val="center" w:pos="4677"/>
        <w:tab w:val="right" w:pos="9355"/>
      </w:tabs>
    </w:pPr>
  </w:style>
  <w:style w:type="character" w:customStyle="1" w:styleId="a6">
    <w:name w:val="Нижний колонтитул Знак"/>
    <w:basedOn w:val="a0"/>
    <w:link w:val="a5"/>
    <w:uiPriority w:val="99"/>
    <w:rsid w:val="008208B0"/>
    <w:rPr>
      <w:rFonts w:ascii="Times New Roman" w:eastAsia="Times New Roman" w:hAnsi="Times New Roman" w:cs="Times New Roman"/>
      <w:sz w:val="24"/>
      <w:szCs w:val="24"/>
      <w:lang w:eastAsia="ru-RU"/>
    </w:rPr>
  </w:style>
  <w:style w:type="paragraph" w:styleId="a7">
    <w:name w:val="List Paragraph"/>
    <w:basedOn w:val="a"/>
    <w:uiPriority w:val="34"/>
    <w:qFormat/>
    <w:rsid w:val="006B0599"/>
    <w:pPr>
      <w:ind w:left="720"/>
      <w:contextualSpacing/>
    </w:pPr>
  </w:style>
  <w:style w:type="character" w:styleId="a8">
    <w:name w:val="Hyperlink"/>
    <w:basedOn w:val="a0"/>
    <w:uiPriority w:val="99"/>
    <w:unhideWhenUsed/>
    <w:rsid w:val="00F97928"/>
    <w:rPr>
      <w:color w:val="0563C1" w:themeColor="hyperlink"/>
      <w:u w:val="single"/>
    </w:rPr>
  </w:style>
  <w:style w:type="paragraph" w:styleId="a9">
    <w:name w:val="Balloon Text"/>
    <w:basedOn w:val="a"/>
    <w:link w:val="aa"/>
    <w:uiPriority w:val="99"/>
    <w:semiHidden/>
    <w:unhideWhenUsed/>
    <w:rsid w:val="00F26E20"/>
    <w:rPr>
      <w:rFonts w:ascii="Tahoma" w:hAnsi="Tahoma" w:cs="Tahoma"/>
      <w:sz w:val="16"/>
      <w:szCs w:val="16"/>
    </w:rPr>
  </w:style>
  <w:style w:type="character" w:customStyle="1" w:styleId="aa">
    <w:name w:val="Текст выноски Знак"/>
    <w:basedOn w:val="a0"/>
    <w:link w:val="a9"/>
    <w:uiPriority w:val="99"/>
    <w:semiHidden/>
    <w:rsid w:val="00F26E20"/>
    <w:rPr>
      <w:rFonts w:ascii="Tahoma" w:eastAsia="Times New Roman" w:hAnsi="Tahoma" w:cs="Tahoma"/>
      <w:sz w:val="16"/>
      <w:szCs w:val="16"/>
      <w:lang w:eastAsia="ru-RU"/>
    </w:rPr>
  </w:style>
  <w:style w:type="paragraph" w:customStyle="1" w:styleId="c8">
    <w:name w:val="c8"/>
    <w:basedOn w:val="a"/>
    <w:rsid w:val="002357BB"/>
    <w:pPr>
      <w:spacing w:before="100" w:beforeAutospacing="1" w:after="100" w:afterAutospacing="1"/>
    </w:pPr>
  </w:style>
  <w:style w:type="character" w:customStyle="1" w:styleId="c3">
    <w:name w:val="c3"/>
    <w:basedOn w:val="a0"/>
    <w:rsid w:val="002357BB"/>
  </w:style>
  <w:style w:type="paragraph" w:customStyle="1" w:styleId="Default">
    <w:name w:val="Default"/>
    <w:rsid w:val="003811A3"/>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ab">
    <w:name w:val="footnote text"/>
    <w:basedOn w:val="a"/>
    <w:link w:val="ac"/>
    <w:uiPriority w:val="99"/>
    <w:unhideWhenUsed/>
    <w:rsid w:val="002B705A"/>
    <w:rPr>
      <w:sz w:val="20"/>
      <w:szCs w:val="20"/>
    </w:rPr>
  </w:style>
  <w:style w:type="character" w:customStyle="1" w:styleId="ac">
    <w:name w:val="Текст сноски Знак"/>
    <w:basedOn w:val="a0"/>
    <w:link w:val="ab"/>
    <w:uiPriority w:val="99"/>
    <w:rsid w:val="002B705A"/>
    <w:rPr>
      <w:rFonts w:ascii="Times New Roman" w:eastAsia="Times New Roman" w:hAnsi="Times New Roman" w:cs="Times New Roman"/>
      <w:sz w:val="20"/>
      <w:szCs w:val="20"/>
      <w:lang w:eastAsia="ru-RU"/>
    </w:rPr>
  </w:style>
  <w:style w:type="character" w:styleId="ad">
    <w:name w:val="footnote reference"/>
    <w:basedOn w:val="a0"/>
    <w:uiPriority w:val="99"/>
    <w:unhideWhenUsed/>
    <w:rsid w:val="002B705A"/>
    <w:rPr>
      <w:vertAlign w:val="superscript"/>
    </w:rPr>
  </w:style>
  <w:style w:type="character" w:customStyle="1" w:styleId="extendedtext-short">
    <w:name w:val="extendedtext-short"/>
    <w:basedOn w:val="a0"/>
    <w:rsid w:val="00A56EF9"/>
  </w:style>
  <w:style w:type="character" w:customStyle="1" w:styleId="path">
    <w:name w:val="path"/>
    <w:basedOn w:val="a0"/>
    <w:rsid w:val="00EC5BA5"/>
  </w:style>
  <w:style w:type="character" w:customStyle="1" w:styleId="label">
    <w:name w:val="label"/>
    <w:basedOn w:val="a0"/>
    <w:rsid w:val="00EC5BA5"/>
  </w:style>
  <w:style w:type="paragraph" w:customStyle="1" w:styleId="ds-markdown-paragraph">
    <w:name w:val="ds-markdown-paragraph"/>
    <w:basedOn w:val="a"/>
    <w:rsid w:val="00D80A82"/>
    <w:pPr>
      <w:spacing w:before="100" w:beforeAutospacing="1" w:after="100" w:afterAutospacing="1"/>
    </w:pPr>
  </w:style>
  <w:style w:type="paragraph" w:styleId="HTML">
    <w:name w:val="HTML Preformatted"/>
    <w:basedOn w:val="a"/>
    <w:link w:val="HTML0"/>
    <w:uiPriority w:val="99"/>
    <w:semiHidden/>
    <w:unhideWhenUsed/>
    <w:rsid w:val="00E55E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55EB1"/>
    <w:rPr>
      <w:rFonts w:ascii="Courier New" w:eastAsia="Times New Roman" w:hAnsi="Courier New" w:cs="Courier New"/>
      <w:sz w:val="20"/>
      <w:szCs w:val="20"/>
      <w:lang w:eastAsia="ru-RU"/>
    </w:rPr>
  </w:style>
  <w:style w:type="paragraph" w:customStyle="1" w:styleId="sc-bhnkfk">
    <w:name w:val="sc-bhnkfk"/>
    <w:basedOn w:val="a"/>
    <w:rsid w:val="00E55EB1"/>
    <w:pPr>
      <w:spacing w:before="100" w:beforeAutospacing="1" w:after="100" w:afterAutospacing="1"/>
    </w:pPr>
  </w:style>
  <w:style w:type="character" w:customStyle="1" w:styleId="sc-dubctv">
    <w:name w:val="sc-dubctv"/>
    <w:basedOn w:val="a0"/>
    <w:rsid w:val="00E55EB1"/>
  </w:style>
  <w:style w:type="character" w:styleId="ae">
    <w:name w:val="Strong"/>
    <w:basedOn w:val="a0"/>
    <w:uiPriority w:val="22"/>
    <w:qFormat/>
    <w:rsid w:val="008C49A1"/>
    <w:rPr>
      <w:b/>
      <w:bCs/>
    </w:rPr>
  </w:style>
  <w:style w:type="paragraph" w:styleId="af">
    <w:name w:val="Normal (Web)"/>
    <w:basedOn w:val="a"/>
    <w:uiPriority w:val="99"/>
    <w:semiHidden/>
    <w:unhideWhenUsed/>
    <w:rsid w:val="00C07623"/>
    <w:pPr>
      <w:spacing w:before="100" w:beforeAutospacing="1" w:after="100" w:afterAutospacing="1"/>
    </w:pPr>
  </w:style>
  <w:style w:type="character" w:customStyle="1" w:styleId="10">
    <w:name w:val="Заголовок 1 Знак"/>
    <w:basedOn w:val="a0"/>
    <w:link w:val="1"/>
    <w:uiPriority w:val="9"/>
    <w:rsid w:val="00123E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A2497D"/>
    <w:rPr>
      <w:rFonts w:asciiTheme="majorHAnsi" w:eastAsiaTheme="majorEastAsia" w:hAnsiTheme="majorHAnsi" w:cstheme="majorBidi"/>
      <w:color w:val="2F5496" w:themeColor="accent1" w:themeShade="BF"/>
      <w:sz w:val="26"/>
      <w:szCs w:val="26"/>
      <w:lang w:eastAsia="ru-RU"/>
    </w:rPr>
  </w:style>
  <w:style w:type="table" w:customStyle="1" w:styleId="11">
    <w:name w:val="Сетка таблицы1"/>
    <w:basedOn w:val="a1"/>
    <w:next w:val="af0"/>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0">
    <w:name w:val="Table Grid"/>
    <w:basedOn w:val="a1"/>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semiHidden/>
    <w:rsid w:val="00CF149E"/>
    <w:rPr>
      <w:rFonts w:asciiTheme="majorHAnsi" w:eastAsiaTheme="majorEastAsia" w:hAnsiTheme="majorHAnsi" w:cstheme="majorBidi"/>
      <w:color w:val="1F3763" w:themeColor="accent1" w:themeShade="7F"/>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F17"/>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23E83"/>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2497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CF149E"/>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B0"/>
    <w:pPr>
      <w:tabs>
        <w:tab w:val="center" w:pos="4677"/>
        <w:tab w:val="right" w:pos="9355"/>
      </w:tabs>
    </w:pPr>
  </w:style>
  <w:style w:type="character" w:customStyle="1" w:styleId="a4">
    <w:name w:val="Верхний колонтитул Знак"/>
    <w:basedOn w:val="a0"/>
    <w:link w:val="a3"/>
    <w:uiPriority w:val="99"/>
    <w:rsid w:val="008208B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208B0"/>
    <w:pPr>
      <w:tabs>
        <w:tab w:val="center" w:pos="4677"/>
        <w:tab w:val="right" w:pos="9355"/>
      </w:tabs>
    </w:pPr>
  </w:style>
  <w:style w:type="character" w:customStyle="1" w:styleId="a6">
    <w:name w:val="Нижний колонтитул Знак"/>
    <w:basedOn w:val="a0"/>
    <w:link w:val="a5"/>
    <w:uiPriority w:val="99"/>
    <w:rsid w:val="008208B0"/>
    <w:rPr>
      <w:rFonts w:ascii="Times New Roman" w:eastAsia="Times New Roman" w:hAnsi="Times New Roman" w:cs="Times New Roman"/>
      <w:sz w:val="24"/>
      <w:szCs w:val="24"/>
      <w:lang w:eastAsia="ru-RU"/>
    </w:rPr>
  </w:style>
  <w:style w:type="paragraph" w:styleId="a7">
    <w:name w:val="List Paragraph"/>
    <w:basedOn w:val="a"/>
    <w:uiPriority w:val="34"/>
    <w:qFormat/>
    <w:rsid w:val="006B0599"/>
    <w:pPr>
      <w:ind w:left="720"/>
      <w:contextualSpacing/>
    </w:pPr>
  </w:style>
  <w:style w:type="character" w:styleId="a8">
    <w:name w:val="Hyperlink"/>
    <w:basedOn w:val="a0"/>
    <w:uiPriority w:val="99"/>
    <w:unhideWhenUsed/>
    <w:rsid w:val="00F97928"/>
    <w:rPr>
      <w:color w:val="0563C1" w:themeColor="hyperlink"/>
      <w:u w:val="single"/>
    </w:rPr>
  </w:style>
  <w:style w:type="paragraph" w:styleId="a9">
    <w:name w:val="Balloon Text"/>
    <w:basedOn w:val="a"/>
    <w:link w:val="aa"/>
    <w:uiPriority w:val="99"/>
    <w:semiHidden/>
    <w:unhideWhenUsed/>
    <w:rsid w:val="00F26E20"/>
    <w:rPr>
      <w:rFonts w:ascii="Tahoma" w:hAnsi="Tahoma" w:cs="Tahoma"/>
      <w:sz w:val="16"/>
      <w:szCs w:val="16"/>
    </w:rPr>
  </w:style>
  <w:style w:type="character" w:customStyle="1" w:styleId="aa">
    <w:name w:val="Текст выноски Знак"/>
    <w:basedOn w:val="a0"/>
    <w:link w:val="a9"/>
    <w:uiPriority w:val="99"/>
    <w:semiHidden/>
    <w:rsid w:val="00F26E20"/>
    <w:rPr>
      <w:rFonts w:ascii="Tahoma" w:eastAsia="Times New Roman" w:hAnsi="Tahoma" w:cs="Tahoma"/>
      <w:sz w:val="16"/>
      <w:szCs w:val="16"/>
      <w:lang w:eastAsia="ru-RU"/>
    </w:rPr>
  </w:style>
  <w:style w:type="paragraph" w:customStyle="1" w:styleId="c8">
    <w:name w:val="c8"/>
    <w:basedOn w:val="a"/>
    <w:rsid w:val="002357BB"/>
    <w:pPr>
      <w:spacing w:before="100" w:beforeAutospacing="1" w:after="100" w:afterAutospacing="1"/>
    </w:pPr>
  </w:style>
  <w:style w:type="character" w:customStyle="1" w:styleId="c3">
    <w:name w:val="c3"/>
    <w:basedOn w:val="a0"/>
    <w:rsid w:val="002357BB"/>
  </w:style>
  <w:style w:type="paragraph" w:customStyle="1" w:styleId="Default">
    <w:name w:val="Default"/>
    <w:rsid w:val="003811A3"/>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ab">
    <w:name w:val="footnote text"/>
    <w:basedOn w:val="a"/>
    <w:link w:val="ac"/>
    <w:uiPriority w:val="99"/>
    <w:unhideWhenUsed/>
    <w:rsid w:val="002B705A"/>
    <w:rPr>
      <w:sz w:val="20"/>
      <w:szCs w:val="20"/>
    </w:rPr>
  </w:style>
  <w:style w:type="character" w:customStyle="1" w:styleId="ac">
    <w:name w:val="Текст сноски Знак"/>
    <w:basedOn w:val="a0"/>
    <w:link w:val="ab"/>
    <w:uiPriority w:val="99"/>
    <w:rsid w:val="002B705A"/>
    <w:rPr>
      <w:rFonts w:ascii="Times New Roman" w:eastAsia="Times New Roman" w:hAnsi="Times New Roman" w:cs="Times New Roman"/>
      <w:sz w:val="20"/>
      <w:szCs w:val="20"/>
      <w:lang w:eastAsia="ru-RU"/>
    </w:rPr>
  </w:style>
  <w:style w:type="character" w:styleId="ad">
    <w:name w:val="footnote reference"/>
    <w:basedOn w:val="a0"/>
    <w:uiPriority w:val="99"/>
    <w:unhideWhenUsed/>
    <w:rsid w:val="002B705A"/>
    <w:rPr>
      <w:vertAlign w:val="superscript"/>
    </w:rPr>
  </w:style>
  <w:style w:type="character" w:customStyle="1" w:styleId="extendedtext-short">
    <w:name w:val="extendedtext-short"/>
    <w:basedOn w:val="a0"/>
    <w:rsid w:val="00A56EF9"/>
  </w:style>
  <w:style w:type="character" w:customStyle="1" w:styleId="path">
    <w:name w:val="path"/>
    <w:basedOn w:val="a0"/>
    <w:rsid w:val="00EC5BA5"/>
  </w:style>
  <w:style w:type="character" w:customStyle="1" w:styleId="label">
    <w:name w:val="label"/>
    <w:basedOn w:val="a0"/>
    <w:rsid w:val="00EC5BA5"/>
  </w:style>
  <w:style w:type="paragraph" w:customStyle="1" w:styleId="ds-markdown-paragraph">
    <w:name w:val="ds-markdown-paragraph"/>
    <w:basedOn w:val="a"/>
    <w:rsid w:val="00D80A82"/>
    <w:pPr>
      <w:spacing w:before="100" w:beforeAutospacing="1" w:after="100" w:afterAutospacing="1"/>
    </w:pPr>
  </w:style>
  <w:style w:type="paragraph" w:styleId="HTML">
    <w:name w:val="HTML Preformatted"/>
    <w:basedOn w:val="a"/>
    <w:link w:val="HTML0"/>
    <w:uiPriority w:val="99"/>
    <w:semiHidden/>
    <w:unhideWhenUsed/>
    <w:rsid w:val="00E55E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55EB1"/>
    <w:rPr>
      <w:rFonts w:ascii="Courier New" w:eastAsia="Times New Roman" w:hAnsi="Courier New" w:cs="Courier New"/>
      <w:sz w:val="20"/>
      <w:szCs w:val="20"/>
      <w:lang w:eastAsia="ru-RU"/>
    </w:rPr>
  </w:style>
  <w:style w:type="paragraph" w:customStyle="1" w:styleId="sc-bhnkfk">
    <w:name w:val="sc-bhnkfk"/>
    <w:basedOn w:val="a"/>
    <w:rsid w:val="00E55EB1"/>
    <w:pPr>
      <w:spacing w:before="100" w:beforeAutospacing="1" w:after="100" w:afterAutospacing="1"/>
    </w:pPr>
  </w:style>
  <w:style w:type="character" w:customStyle="1" w:styleId="sc-dubctv">
    <w:name w:val="sc-dubctv"/>
    <w:basedOn w:val="a0"/>
    <w:rsid w:val="00E55EB1"/>
  </w:style>
  <w:style w:type="character" w:styleId="ae">
    <w:name w:val="Strong"/>
    <w:basedOn w:val="a0"/>
    <w:uiPriority w:val="22"/>
    <w:qFormat/>
    <w:rsid w:val="008C49A1"/>
    <w:rPr>
      <w:b/>
      <w:bCs/>
    </w:rPr>
  </w:style>
  <w:style w:type="paragraph" w:styleId="af">
    <w:name w:val="Normal (Web)"/>
    <w:basedOn w:val="a"/>
    <w:uiPriority w:val="99"/>
    <w:semiHidden/>
    <w:unhideWhenUsed/>
    <w:rsid w:val="00C07623"/>
    <w:pPr>
      <w:spacing w:before="100" w:beforeAutospacing="1" w:after="100" w:afterAutospacing="1"/>
    </w:pPr>
  </w:style>
  <w:style w:type="character" w:customStyle="1" w:styleId="10">
    <w:name w:val="Заголовок 1 Знак"/>
    <w:basedOn w:val="a0"/>
    <w:link w:val="1"/>
    <w:uiPriority w:val="9"/>
    <w:rsid w:val="00123E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A2497D"/>
    <w:rPr>
      <w:rFonts w:asciiTheme="majorHAnsi" w:eastAsiaTheme="majorEastAsia" w:hAnsiTheme="majorHAnsi" w:cstheme="majorBidi"/>
      <w:color w:val="2F5496" w:themeColor="accent1" w:themeShade="BF"/>
      <w:sz w:val="26"/>
      <w:szCs w:val="26"/>
      <w:lang w:eastAsia="ru-RU"/>
    </w:rPr>
  </w:style>
  <w:style w:type="table" w:customStyle="1" w:styleId="11">
    <w:name w:val="Сетка таблицы1"/>
    <w:basedOn w:val="a1"/>
    <w:next w:val="af0"/>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0">
    <w:name w:val="Table Grid"/>
    <w:basedOn w:val="a1"/>
    <w:uiPriority w:val="39"/>
    <w:rsid w:val="00CF1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semiHidden/>
    <w:rsid w:val="00CF149E"/>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82193">
      <w:bodyDiv w:val="1"/>
      <w:marLeft w:val="0"/>
      <w:marRight w:val="0"/>
      <w:marTop w:val="0"/>
      <w:marBottom w:val="0"/>
      <w:divBdr>
        <w:top w:val="none" w:sz="0" w:space="0" w:color="auto"/>
        <w:left w:val="none" w:sz="0" w:space="0" w:color="auto"/>
        <w:bottom w:val="none" w:sz="0" w:space="0" w:color="auto"/>
        <w:right w:val="none" w:sz="0" w:space="0" w:color="auto"/>
      </w:divBdr>
    </w:div>
    <w:div w:id="282998394">
      <w:bodyDiv w:val="1"/>
      <w:marLeft w:val="0"/>
      <w:marRight w:val="0"/>
      <w:marTop w:val="0"/>
      <w:marBottom w:val="0"/>
      <w:divBdr>
        <w:top w:val="none" w:sz="0" w:space="0" w:color="auto"/>
        <w:left w:val="none" w:sz="0" w:space="0" w:color="auto"/>
        <w:bottom w:val="none" w:sz="0" w:space="0" w:color="auto"/>
        <w:right w:val="none" w:sz="0" w:space="0" w:color="auto"/>
      </w:divBdr>
    </w:div>
    <w:div w:id="309870784">
      <w:bodyDiv w:val="1"/>
      <w:marLeft w:val="0"/>
      <w:marRight w:val="0"/>
      <w:marTop w:val="0"/>
      <w:marBottom w:val="0"/>
      <w:divBdr>
        <w:top w:val="none" w:sz="0" w:space="0" w:color="auto"/>
        <w:left w:val="none" w:sz="0" w:space="0" w:color="auto"/>
        <w:bottom w:val="none" w:sz="0" w:space="0" w:color="auto"/>
        <w:right w:val="none" w:sz="0" w:space="0" w:color="auto"/>
      </w:divBdr>
    </w:div>
    <w:div w:id="429929947">
      <w:bodyDiv w:val="1"/>
      <w:marLeft w:val="0"/>
      <w:marRight w:val="0"/>
      <w:marTop w:val="0"/>
      <w:marBottom w:val="0"/>
      <w:divBdr>
        <w:top w:val="none" w:sz="0" w:space="0" w:color="auto"/>
        <w:left w:val="none" w:sz="0" w:space="0" w:color="auto"/>
        <w:bottom w:val="none" w:sz="0" w:space="0" w:color="auto"/>
        <w:right w:val="none" w:sz="0" w:space="0" w:color="auto"/>
      </w:divBdr>
      <w:divsChild>
        <w:div w:id="363991799">
          <w:marLeft w:val="0"/>
          <w:marRight w:val="0"/>
          <w:marTop w:val="0"/>
          <w:marBottom w:val="0"/>
          <w:divBdr>
            <w:top w:val="none" w:sz="0" w:space="0" w:color="auto"/>
            <w:left w:val="none" w:sz="0" w:space="0" w:color="auto"/>
            <w:bottom w:val="none" w:sz="0" w:space="0" w:color="auto"/>
            <w:right w:val="none" w:sz="0" w:space="0" w:color="auto"/>
          </w:divBdr>
          <w:divsChild>
            <w:div w:id="141073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55897">
      <w:bodyDiv w:val="1"/>
      <w:marLeft w:val="0"/>
      <w:marRight w:val="0"/>
      <w:marTop w:val="0"/>
      <w:marBottom w:val="0"/>
      <w:divBdr>
        <w:top w:val="none" w:sz="0" w:space="0" w:color="auto"/>
        <w:left w:val="none" w:sz="0" w:space="0" w:color="auto"/>
        <w:bottom w:val="none" w:sz="0" w:space="0" w:color="auto"/>
        <w:right w:val="none" w:sz="0" w:space="0" w:color="auto"/>
      </w:divBdr>
    </w:div>
    <w:div w:id="522867596">
      <w:bodyDiv w:val="1"/>
      <w:marLeft w:val="0"/>
      <w:marRight w:val="0"/>
      <w:marTop w:val="0"/>
      <w:marBottom w:val="0"/>
      <w:divBdr>
        <w:top w:val="none" w:sz="0" w:space="0" w:color="auto"/>
        <w:left w:val="none" w:sz="0" w:space="0" w:color="auto"/>
        <w:bottom w:val="none" w:sz="0" w:space="0" w:color="auto"/>
        <w:right w:val="none" w:sz="0" w:space="0" w:color="auto"/>
      </w:divBdr>
    </w:div>
    <w:div w:id="616524083">
      <w:bodyDiv w:val="1"/>
      <w:marLeft w:val="0"/>
      <w:marRight w:val="0"/>
      <w:marTop w:val="0"/>
      <w:marBottom w:val="0"/>
      <w:divBdr>
        <w:top w:val="none" w:sz="0" w:space="0" w:color="auto"/>
        <w:left w:val="none" w:sz="0" w:space="0" w:color="auto"/>
        <w:bottom w:val="none" w:sz="0" w:space="0" w:color="auto"/>
        <w:right w:val="none" w:sz="0" w:space="0" w:color="auto"/>
      </w:divBdr>
      <w:divsChild>
        <w:div w:id="1575966850">
          <w:marLeft w:val="0"/>
          <w:marRight w:val="0"/>
          <w:marTop w:val="0"/>
          <w:marBottom w:val="0"/>
          <w:divBdr>
            <w:top w:val="none" w:sz="0" w:space="0" w:color="auto"/>
            <w:left w:val="none" w:sz="0" w:space="0" w:color="auto"/>
            <w:bottom w:val="none" w:sz="0" w:space="0" w:color="auto"/>
            <w:right w:val="none" w:sz="0" w:space="0" w:color="auto"/>
          </w:divBdr>
        </w:div>
      </w:divsChild>
    </w:div>
    <w:div w:id="665281043">
      <w:bodyDiv w:val="1"/>
      <w:marLeft w:val="0"/>
      <w:marRight w:val="0"/>
      <w:marTop w:val="0"/>
      <w:marBottom w:val="0"/>
      <w:divBdr>
        <w:top w:val="none" w:sz="0" w:space="0" w:color="auto"/>
        <w:left w:val="none" w:sz="0" w:space="0" w:color="auto"/>
        <w:bottom w:val="none" w:sz="0" w:space="0" w:color="auto"/>
        <w:right w:val="none" w:sz="0" w:space="0" w:color="auto"/>
      </w:divBdr>
    </w:div>
    <w:div w:id="675183327">
      <w:bodyDiv w:val="1"/>
      <w:marLeft w:val="0"/>
      <w:marRight w:val="0"/>
      <w:marTop w:val="0"/>
      <w:marBottom w:val="0"/>
      <w:divBdr>
        <w:top w:val="none" w:sz="0" w:space="0" w:color="auto"/>
        <w:left w:val="none" w:sz="0" w:space="0" w:color="auto"/>
        <w:bottom w:val="none" w:sz="0" w:space="0" w:color="auto"/>
        <w:right w:val="none" w:sz="0" w:space="0" w:color="auto"/>
      </w:divBdr>
    </w:div>
    <w:div w:id="811410473">
      <w:bodyDiv w:val="1"/>
      <w:marLeft w:val="0"/>
      <w:marRight w:val="0"/>
      <w:marTop w:val="0"/>
      <w:marBottom w:val="0"/>
      <w:divBdr>
        <w:top w:val="none" w:sz="0" w:space="0" w:color="auto"/>
        <w:left w:val="none" w:sz="0" w:space="0" w:color="auto"/>
        <w:bottom w:val="none" w:sz="0" w:space="0" w:color="auto"/>
        <w:right w:val="none" w:sz="0" w:space="0" w:color="auto"/>
      </w:divBdr>
    </w:div>
    <w:div w:id="888879312">
      <w:bodyDiv w:val="1"/>
      <w:marLeft w:val="0"/>
      <w:marRight w:val="0"/>
      <w:marTop w:val="0"/>
      <w:marBottom w:val="0"/>
      <w:divBdr>
        <w:top w:val="none" w:sz="0" w:space="0" w:color="auto"/>
        <w:left w:val="none" w:sz="0" w:space="0" w:color="auto"/>
        <w:bottom w:val="none" w:sz="0" w:space="0" w:color="auto"/>
        <w:right w:val="none" w:sz="0" w:space="0" w:color="auto"/>
      </w:divBdr>
    </w:div>
    <w:div w:id="1034041814">
      <w:bodyDiv w:val="1"/>
      <w:marLeft w:val="0"/>
      <w:marRight w:val="0"/>
      <w:marTop w:val="0"/>
      <w:marBottom w:val="0"/>
      <w:divBdr>
        <w:top w:val="none" w:sz="0" w:space="0" w:color="auto"/>
        <w:left w:val="none" w:sz="0" w:space="0" w:color="auto"/>
        <w:bottom w:val="none" w:sz="0" w:space="0" w:color="auto"/>
        <w:right w:val="none" w:sz="0" w:space="0" w:color="auto"/>
      </w:divBdr>
      <w:divsChild>
        <w:div w:id="33385131">
          <w:marLeft w:val="0"/>
          <w:marRight w:val="0"/>
          <w:marTop w:val="0"/>
          <w:marBottom w:val="0"/>
          <w:divBdr>
            <w:top w:val="none" w:sz="0" w:space="0" w:color="auto"/>
            <w:left w:val="none" w:sz="0" w:space="0" w:color="auto"/>
            <w:bottom w:val="none" w:sz="0" w:space="0" w:color="auto"/>
            <w:right w:val="none" w:sz="0" w:space="0" w:color="auto"/>
          </w:divBdr>
          <w:divsChild>
            <w:div w:id="1845628384">
              <w:marLeft w:val="0"/>
              <w:marRight w:val="0"/>
              <w:marTop w:val="0"/>
              <w:marBottom w:val="0"/>
              <w:divBdr>
                <w:top w:val="none" w:sz="0" w:space="0" w:color="auto"/>
                <w:left w:val="none" w:sz="0" w:space="0" w:color="auto"/>
                <w:bottom w:val="none" w:sz="0" w:space="0" w:color="auto"/>
                <w:right w:val="none" w:sz="0" w:space="0" w:color="auto"/>
              </w:divBdr>
            </w:div>
            <w:div w:id="1137651376">
              <w:marLeft w:val="0"/>
              <w:marRight w:val="0"/>
              <w:marTop w:val="0"/>
              <w:marBottom w:val="0"/>
              <w:divBdr>
                <w:top w:val="none" w:sz="0" w:space="0" w:color="auto"/>
                <w:left w:val="none" w:sz="0" w:space="0" w:color="auto"/>
                <w:bottom w:val="none" w:sz="0" w:space="0" w:color="auto"/>
                <w:right w:val="none" w:sz="0" w:space="0" w:color="auto"/>
              </w:divBdr>
            </w:div>
            <w:div w:id="843978269">
              <w:marLeft w:val="0"/>
              <w:marRight w:val="0"/>
              <w:marTop w:val="0"/>
              <w:marBottom w:val="0"/>
              <w:divBdr>
                <w:top w:val="none" w:sz="0" w:space="0" w:color="auto"/>
                <w:left w:val="none" w:sz="0" w:space="0" w:color="auto"/>
                <w:bottom w:val="none" w:sz="0" w:space="0" w:color="auto"/>
                <w:right w:val="none" w:sz="0" w:space="0" w:color="auto"/>
              </w:divBdr>
            </w:div>
            <w:div w:id="1410151774">
              <w:marLeft w:val="0"/>
              <w:marRight w:val="0"/>
              <w:marTop w:val="0"/>
              <w:marBottom w:val="0"/>
              <w:divBdr>
                <w:top w:val="none" w:sz="0" w:space="0" w:color="auto"/>
                <w:left w:val="none" w:sz="0" w:space="0" w:color="auto"/>
                <w:bottom w:val="none" w:sz="0" w:space="0" w:color="auto"/>
                <w:right w:val="none" w:sz="0" w:space="0" w:color="auto"/>
              </w:divBdr>
            </w:div>
            <w:div w:id="1762792529">
              <w:marLeft w:val="0"/>
              <w:marRight w:val="0"/>
              <w:marTop w:val="0"/>
              <w:marBottom w:val="0"/>
              <w:divBdr>
                <w:top w:val="none" w:sz="0" w:space="0" w:color="auto"/>
                <w:left w:val="none" w:sz="0" w:space="0" w:color="auto"/>
                <w:bottom w:val="none" w:sz="0" w:space="0" w:color="auto"/>
                <w:right w:val="none" w:sz="0" w:space="0" w:color="auto"/>
              </w:divBdr>
            </w:div>
            <w:div w:id="39325343">
              <w:marLeft w:val="0"/>
              <w:marRight w:val="0"/>
              <w:marTop w:val="0"/>
              <w:marBottom w:val="0"/>
              <w:divBdr>
                <w:top w:val="none" w:sz="0" w:space="0" w:color="auto"/>
                <w:left w:val="none" w:sz="0" w:space="0" w:color="auto"/>
                <w:bottom w:val="none" w:sz="0" w:space="0" w:color="auto"/>
                <w:right w:val="none" w:sz="0" w:space="0" w:color="auto"/>
              </w:divBdr>
            </w:div>
            <w:div w:id="2141075254">
              <w:marLeft w:val="0"/>
              <w:marRight w:val="0"/>
              <w:marTop w:val="0"/>
              <w:marBottom w:val="0"/>
              <w:divBdr>
                <w:top w:val="none" w:sz="0" w:space="0" w:color="auto"/>
                <w:left w:val="none" w:sz="0" w:space="0" w:color="auto"/>
                <w:bottom w:val="none" w:sz="0" w:space="0" w:color="auto"/>
                <w:right w:val="none" w:sz="0" w:space="0" w:color="auto"/>
              </w:divBdr>
            </w:div>
            <w:div w:id="520316903">
              <w:marLeft w:val="0"/>
              <w:marRight w:val="0"/>
              <w:marTop w:val="0"/>
              <w:marBottom w:val="0"/>
              <w:divBdr>
                <w:top w:val="none" w:sz="0" w:space="0" w:color="auto"/>
                <w:left w:val="none" w:sz="0" w:space="0" w:color="auto"/>
                <w:bottom w:val="none" w:sz="0" w:space="0" w:color="auto"/>
                <w:right w:val="none" w:sz="0" w:space="0" w:color="auto"/>
              </w:divBdr>
            </w:div>
            <w:div w:id="618410846">
              <w:marLeft w:val="0"/>
              <w:marRight w:val="0"/>
              <w:marTop w:val="0"/>
              <w:marBottom w:val="0"/>
              <w:divBdr>
                <w:top w:val="none" w:sz="0" w:space="0" w:color="auto"/>
                <w:left w:val="none" w:sz="0" w:space="0" w:color="auto"/>
                <w:bottom w:val="none" w:sz="0" w:space="0" w:color="auto"/>
                <w:right w:val="none" w:sz="0" w:space="0" w:color="auto"/>
              </w:divBdr>
            </w:div>
            <w:div w:id="800155068">
              <w:marLeft w:val="0"/>
              <w:marRight w:val="0"/>
              <w:marTop w:val="0"/>
              <w:marBottom w:val="0"/>
              <w:divBdr>
                <w:top w:val="none" w:sz="0" w:space="0" w:color="auto"/>
                <w:left w:val="none" w:sz="0" w:space="0" w:color="auto"/>
                <w:bottom w:val="none" w:sz="0" w:space="0" w:color="auto"/>
                <w:right w:val="none" w:sz="0" w:space="0" w:color="auto"/>
              </w:divBdr>
            </w:div>
            <w:div w:id="263458141">
              <w:marLeft w:val="0"/>
              <w:marRight w:val="0"/>
              <w:marTop w:val="0"/>
              <w:marBottom w:val="0"/>
              <w:divBdr>
                <w:top w:val="none" w:sz="0" w:space="0" w:color="auto"/>
                <w:left w:val="none" w:sz="0" w:space="0" w:color="auto"/>
                <w:bottom w:val="none" w:sz="0" w:space="0" w:color="auto"/>
                <w:right w:val="none" w:sz="0" w:space="0" w:color="auto"/>
              </w:divBdr>
            </w:div>
            <w:div w:id="73296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234077">
      <w:bodyDiv w:val="1"/>
      <w:marLeft w:val="0"/>
      <w:marRight w:val="0"/>
      <w:marTop w:val="0"/>
      <w:marBottom w:val="0"/>
      <w:divBdr>
        <w:top w:val="none" w:sz="0" w:space="0" w:color="auto"/>
        <w:left w:val="none" w:sz="0" w:space="0" w:color="auto"/>
        <w:bottom w:val="none" w:sz="0" w:space="0" w:color="auto"/>
        <w:right w:val="none" w:sz="0" w:space="0" w:color="auto"/>
      </w:divBdr>
      <w:divsChild>
        <w:div w:id="888879453">
          <w:marLeft w:val="0"/>
          <w:marRight w:val="0"/>
          <w:marTop w:val="0"/>
          <w:marBottom w:val="0"/>
          <w:divBdr>
            <w:top w:val="none" w:sz="0" w:space="0" w:color="auto"/>
            <w:left w:val="none" w:sz="0" w:space="0" w:color="auto"/>
            <w:bottom w:val="none" w:sz="0" w:space="0" w:color="auto"/>
            <w:right w:val="none" w:sz="0" w:space="0" w:color="auto"/>
          </w:divBdr>
          <w:divsChild>
            <w:div w:id="4765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010540">
      <w:bodyDiv w:val="1"/>
      <w:marLeft w:val="0"/>
      <w:marRight w:val="0"/>
      <w:marTop w:val="0"/>
      <w:marBottom w:val="0"/>
      <w:divBdr>
        <w:top w:val="none" w:sz="0" w:space="0" w:color="auto"/>
        <w:left w:val="none" w:sz="0" w:space="0" w:color="auto"/>
        <w:bottom w:val="none" w:sz="0" w:space="0" w:color="auto"/>
        <w:right w:val="none" w:sz="0" w:space="0" w:color="auto"/>
      </w:divBdr>
    </w:div>
    <w:div w:id="1090470980">
      <w:bodyDiv w:val="1"/>
      <w:marLeft w:val="0"/>
      <w:marRight w:val="0"/>
      <w:marTop w:val="0"/>
      <w:marBottom w:val="0"/>
      <w:divBdr>
        <w:top w:val="none" w:sz="0" w:space="0" w:color="auto"/>
        <w:left w:val="none" w:sz="0" w:space="0" w:color="auto"/>
        <w:bottom w:val="none" w:sz="0" w:space="0" w:color="auto"/>
        <w:right w:val="none" w:sz="0" w:space="0" w:color="auto"/>
      </w:divBdr>
    </w:div>
    <w:div w:id="1118990602">
      <w:bodyDiv w:val="1"/>
      <w:marLeft w:val="0"/>
      <w:marRight w:val="0"/>
      <w:marTop w:val="0"/>
      <w:marBottom w:val="0"/>
      <w:divBdr>
        <w:top w:val="none" w:sz="0" w:space="0" w:color="auto"/>
        <w:left w:val="none" w:sz="0" w:space="0" w:color="auto"/>
        <w:bottom w:val="none" w:sz="0" w:space="0" w:color="auto"/>
        <w:right w:val="none" w:sz="0" w:space="0" w:color="auto"/>
      </w:divBdr>
    </w:div>
    <w:div w:id="1155494774">
      <w:bodyDiv w:val="1"/>
      <w:marLeft w:val="0"/>
      <w:marRight w:val="0"/>
      <w:marTop w:val="0"/>
      <w:marBottom w:val="0"/>
      <w:divBdr>
        <w:top w:val="none" w:sz="0" w:space="0" w:color="auto"/>
        <w:left w:val="none" w:sz="0" w:space="0" w:color="auto"/>
        <w:bottom w:val="none" w:sz="0" w:space="0" w:color="auto"/>
        <w:right w:val="none" w:sz="0" w:space="0" w:color="auto"/>
      </w:divBdr>
      <w:divsChild>
        <w:div w:id="1246574748">
          <w:marLeft w:val="0"/>
          <w:marRight w:val="0"/>
          <w:marTop w:val="0"/>
          <w:marBottom w:val="0"/>
          <w:divBdr>
            <w:top w:val="none" w:sz="0" w:space="0" w:color="auto"/>
            <w:left w:val="none" w:sz="0" w:space="0" w:color="auto"/>
            <w:bottom w:val="none" w:sz="0" w:space="0" w:color="auto"/>
            <w:right w:val="none" w:sz="0" w:space="0" w:color="auto"/>
          </w:divBdr>
          <w:divsChild>
            <w:div w:id="206664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721164">
      <w:bodyDiv w:val="1"/>
      <w:marLeft w:val="0"/>
      <w:marRight w:val="0"/>
      <w:marTop w:val="0"/>
      <w:marBottom w:val="0"/>
      <w:divBdr>
        <w:top w:val="none" w:sz="0" w:space="0" w:color="auto"/>
        <w:left w:val="none" w:sz="0" w:space="0" w:color="auto"/>
        <w:bottom w:val="none" w:sz="0" w:space="0" w:color="auto"/>
        <w:right w:val="none" w:sz="0" w:space="0" w:color="auto"/>
      </w:divBdr>
    </w:div>
    <w:div w:id="1381124587">
      <w:bodyDiv w:val="1"/>
      <w:marLeft w:val="0"/>
      <w:marRight w:val="0"/>
      <w:marTop w:val="0"/>
      <w:marBottom w:val="0"/>
      <w:divBdr>
        <w:top w:val="none" w:sz="0" w:space="0" w:color="auto"/>
        <w:left w:val="none" w:sz="0" w:space="0" w:color="auto"/>
        <w:bottom w:val="none" w:sz="0" w:space="0" w:color="auto"/>
        <w:right w:val="none" w:sz="0" w:space="0" w:color="auto"/>
      </w:divBdr>
      <w:divsChild>
        <w:div w:id="1465852409">
          <w:marLeft w:val="0"/>
          <w:marRight w:val="0"/>
          <w:marTop w:val="0"/>
          <w:marBottom w:val="0"/>
          <w:divBdr>
            <w:top w:val="none" w:sz="0" w:space="0" w:color="auto"/>
            <w:left w:val="none" w:sz="0" w:space="0" w:color="auto"/>
            <w:bottom w:val="none" w:sz="0" w:space="0" w:color="auto"/>
            <w:right w:val="none" w:sz="0" w:space="0" w:color="auto"/>
          </w:divBdr>
        </w:div>
      </w:divsChild>
    </w:div>
    <w:div w:id="1394935104">
      <w:bodyDiv w:val="1"/>
      <w:marLeft w:val="0"/>
      <w:marRight w:val="0"/>
      <w:marTop w:val="0"/>
      <w:marBottom w:val="0"/>
      <w:divBdr>
        <w:top w:val="none" w:sz="0" w:space="0" w:color="auto"/>
        <w:left w:val="none" w:sz="0" w:space="0" w:color="auto"/>
        <w:bottom w:val="none" w:sz="0" w:space="0" w:color="auto"/>
        <w:right w:val="none" w:sz="0" w:space="0" w:color="auto"/>
      </w:divBdr>
    </w:div>
    <w:div w:id="1427842248">
      <w:bodyDiv w:val="1"/>
      <w:marLeft w:val="0"/>
      <w:marRight w:val="0"/>
      <w:marTop w:val="0"/>
      <w:marBottom w:val="0"/>
      <w:divBdr>
        <w:top w:val="none" w:sz="0" w:space="0" w:color="auto"/>
        <w:left w:val="none" w:sz="0" w:space="0" w:color="auto"/>
        <w:bottom w:val="none" w:sz="0" w:space="0" w:color="auto"/>
        <w:right w:val="none" w:sz="0" w:space="0" w:color="auto"/>
      </w:divBdr>
    </w:div>
    <w:div w:id="1438256779">
      <w:bodyDiv w:val="1"/>
      <w:marLeft w:val="0"/>
      <w:marRight w:val="0"/>
      <w:marTop w:val="0"/>
      <w:marBottom w:val="0"/>
      <w:divBdr>
        <w:top w:val="none" w:sz="0" w:space="0" w:color="auto"/>
        <w:left w:val="none" w:sz="0" w:space="0" w:color="auto"/>
        <w:bottom w:val="none" w:sz="0" w:space="0" w:color="auto"/>
        <w:right w:val="none" w:sz="0" w:space="0" w:color="auto"/>
      </w:divBdr>
    </w:div>
    <w:div w:id="1538397569">
      <w:bodyDiv w:val="1"/>
      <w:marLeft w:val="0"/>
      <w:marRight w:val="0"/>
      <w:marTop w:val="0"/>
      <w:marBottom w:val="0"/>
      <w:divBdr>
        <w:top w:val="none" w:sz="0" w:space="0" w:color="auto"/>
        <w:left w:val="none" w:sz="0" w:space="0" w:color="auto"/>
        <w:bottom w:val="none" w:sz="0" w:space="0" w:color="auto"/>
        <w:right w:val="none" w:sz="0" w:space="0" w:color="auto"/>
      </w:divBdr>
    </w:div>
    <w:div w:id="1539008179">
      <w:bodyDiv w:val="1"/>
      <w:marLeft w:val="0"/>
      <w:marRight w:val="0"/>
      <w:marTop w:val="0"/>
      <w:marBottom w:val="0"/>
      <w:divBdr>
        <w:top w:val="none" w:sz="0" w:space="0" w:color="auto"/>
        <w:left w:val="none" w:sz="0" w:space="0" w:color="auto"/>
        <w:bottom w:val="none" w:sz="0" w:space="0" w:color="auto"/>
        <w:right w:val="none" w:sz="0" w:space="0" w:color="auto"/>
      </w:divBdr>
    </w:div>
    <w:div w:id="1558662317">
      <w:bodyDiv w:val="1"/>
      <w:marLeft w:val="0"/>
      <w:marRight w:val="0"/>
      <w:marTop w:val="0"/>
      <w:marBottom w:val="0"/>
      <w:divBdr>
        <w:top w:val="none" w:sz="0" w:space="0" w:color="auto"/>
        <w:left w:val="none" w:sz="0" w:space="0" w:color="auto"/>
        <w:bottom w:val="none" w:sz="0" w:space="0" w:color="auto"/>
        <w:right w:val="none" w:sz="0" w:space="0" w:color="auto"/>
      </w:divBdr>
      <w:divsChild>
        <w:div w:id="2071230187">
          <w:marLeft w:val="0"/>
          <w:marRight w:val="0"/>
          <w:marTop w:val="0"/>
          <w:marBottom w:val="0"/>
          <w:divBdr>
            <w:top w:val="none" w:sz="0" w:space="0" w:color="auto"/>
            <w:left w:val="none" w:sz="0" w:space="0" w:color="auto"/>
            <w:bottom w:val="none" w:sz="0" w:space="0" w:color="auto"/>
            <w:right w:val="none" w:sz="0" w:space="0" w:color="auto"/>
          </w:divBdr>
          <w:divsChild>
            <w:div w:id="2050571211">
              <w:marLeft w:val="0"/>
              <w:marRight w:val="0"/>
              <w:marTop w:val="0"/>
              <w:marBottom w:val="0"/>
              <w:divBdr>
                <w:top w:val="none" w:sz="0" w:space="0" w:color="auto"/>
                <w:left w:val="none" w:sz="0" w:space="0" w:color="auto"/>
                <w:bottom w:val="none" w:sz="0" w:space="0" w:color="auto"/>
                <w:right w:val="none" w:sz="0" w:space="0" w:color="auto"/>
              </w:divBdr>
              <w:divsChild>
                <w:div w:id="1833794350">
                  <w:marLeft w:val="0"/>
                  <w:marRight w:val="0"/>
                  <w:marTop w:val="0"/>
                  <w:marBottom w:val="0"/>
                  <w:divBdr>
                    <w:top w:val="none" w:sz="0" w:space="0" w:color="auto"/>
                    <w:left w:val="none" w:sz="0" w:space="0" w:color="auto"/>
                    <w:bottom w:val="none" w:sz="0" w:space="0" w:color="auto"/>
                    <w:right w:val="none" w:sz="0" w:space="0" w:color="auto"/>
                  </w:divBdr>
                </w:div>
                <w:div w:id="1512525609">
                  <w:marLeft w:val="0"/>
                  <w:marRight w:val="0"/>
                  <w:marTop w:val="0"/>
                  <w:marBottom w:val="0"/>
                  <w:divBdr>
                    <w:top w:val="none" w:sz="0" w:space="0" w:color="auto"/>
                    <w:left w:val="none" w:sz="0" w:space="0" w:color="auto"/>
                    <w:bottom w:val="none" w:sz="0" w:space="0" w:color="auto"/>
                    <w:right w:val="none" w:sz="0" w:space="0" w:color="auto"/>
                  </w:divBdr>
                  <w:divsChild>
                    <w:div w:id="1045257828">
                      <w:marLeft w:val="0"/>
                      <w:marRight w:val="0"/>
                      <w:marTop w:val="0"/>
                      <w:marBottom w:val="0"/>
                      <w:divBdr>
                        <w:top w:val="none" w:sz="0" w:space="0" w:color="auto"/>
                        <w:left w:val="none" w:sz="0" w:space="0" w:color="auto"/>
                        <w:bottom w:val="none" w:sz="0" w:space="0" w:color="auto"/>
                        <w:right w:val="none" w:sz="0" w:space="0" w:color="auto"/>
                      </w:divBdr>
                    </w:div>
                    <w:div w:id="97487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282309">
          <w:marLeft w:val="0"/>
          <w:marRight w:val="0"/>
          <w:marTop w:val="0"/>
          <w:marBottom w:val="0"/>
          <w:divBdr>
            <w:top w:val="none" w:sz="0" w:space="0" w:color="auto"/>
            <w:left w:val="none" w:sz="0" w:space="0" w:color="auto"/>
            <w:bottom w:val="none" w:sz="0" w:space="0" w:color="auto"/>
            <w:right w:val="none" w:sz="0" w:space="0" w:color="auto"/>
          </w:divBdr>
          <w:divsChild>
            <w:div w:id="130115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046913">
      <w:bodyDiv w:val="1"/>
      <w:marLeft w:val="0"/>
      <w:marRight w:val="0"/>
      <w:marTop w:val="0"/>
      <w:marBottom w:val="0"/>
      <w:divBdr>
        <w:top w:val="none" w:sz="0" w:space="0" w:color="auto"/>
        <w:left w:val="none" w:sz="0" w:space="0" w:color="auto"/>
        <w:bottom w:val="none" w:sz="0" w:space="0" w:color="auto"/>
        <w:right w:val="none" w:sz="0" w:space="0" w:color="auto"/>
      </w:divBdr>
    </w:div>
    <w:div w:id="1690251941">
      <w:bodyDiv w:val="1"/>
      <w:marLeft w:val="0"/>
      <w:marRight w:val="0"/>
      <w:marTop w:val="0"/>
      <w:marBottom w:val="0"/>
      <w:divBdr>
        <w:top w:val="none" w:sz="0" w:space="0" w:color="auto"/>
        <w:left w:val="none" w:sz="0" w:space="0" w:color="auto"/>
        <w:bottom w:val="none" w:sz="0" w:space="0" w:color="auto"/>
        <w:right w:val="none" w:sz="0" w:space="0" w:color="auto"/>
      </w:divBdr>
    </w:div>
    <w:div w:id="1802654720">
      <w:bodyDiv w:val="1"/>
      <w:marLeft w:val="0"/>
      <w:marRight w:val="0"/>
      <w:marTop w:val="0"/>
      <w:marBottom w:val="0"/>
      <w:divBdr>
        <w:top w:val="none" w:sz="0" w:space="0" w:color="auto"/>
        <w:left w:val="none" w:sz="0" w:space="0" w:color="auto"/>
        <w:bottom w:val="none" w:sz="0" w:space="0" w:color="auto"/>
        <w:right w:val="none" w:sz="0" w:space="0" w:color="auto"/>
      </w:divBdr>
    </w:div>
    <w:div w:id="1846554259">
      <w:bodyDiv w:val="1"/>
      <w:marLeft w:val="0"/>
      <w:marRight w:val="0"/>
      <w:marTop w:val="0"/>
      <w:marBottom w:val="0"/>
      <w:divBdr>
        <w:top w:val="none" w:sz="0" w:space="0" w:color="auto"/>
        <w:left w:val="none" w:sz="0" w:space="0" w:color="auto"/>
        <w:bottom w:val="none" w:sz="0" w:space="0" w:color="auto"/>
        <w:right w:val="none" w:sz="0" w:space="0" w:color="auto"/>
      </w:divBdr>
    </w:div>
    <w:div w:id="1900826172">
      <w:bodyDiv w:val="1"/>
      <w:marLeft w:val="0"/>
      <w:marRight w:val="0"/>
      <w:marTop w:val="0"/>
      <w:marBottom w:val="0"/>
      <w:divBdr>
        <w:top w:val="none" w:sz="0" w:space="0" w:color="auto"/>
        <w:left w:val="none" w:sz="0" w:space="0" w:color="auto"/>
        <w:bottom w:val="none" w:sz="0" w:space="0" w:color="auto"/>
        <w:right w:val="none" w:sz="0" w:space="0" w:color="auto"/>
      </w:divBdr>
    </w:div>
    <w:div w:id="1921481829">
      <w:bodyDiv w:val="1"/>
      <w:marLeft w:val="0"/>
      <w:marRight w:val="0"/>
      <w:marTop w:val="0"/>
      <w:marBottom w:val="0"/>
      <w:divBdr>
        <w:top w:val="none" w:sz="0" w:space="0" w:color="auto"/>
        <w:left w:val="none" w:sz="0" w:space="0" w:color="auto"/>
        <w:bottom w:val="none" w:sz="0" w:space="0" w:color="auto"/>
        <w:right w:val="none" w:sz="0" w:space="0" w:color="auto"/>
      </w:divBdr>
    </w:div>
    <w:div w:id="2007635918">
      <w:bodyDiv w:val="1"/>
      <w:marLeft w:val="0"/>
      <w:marRight w:val="0"/>
      <w:marTop w:val="0"/>
      <w:marBottom w:val="0"/>
      <w:divBdr>
        <w:top w:val="none" w:sz="0" w:space="0" w:color="auto"/>
        <w:left w:val="none" w:sz="0" w:space="0" w:color="auto"/>
        <w:bottom w:val="none" w:sz="0" w:space="0" w:color="auto"/>
        <w:right w:val="none" w:sz="0" w:space="0" w:color="auto"/>
      </w:divBdr>
      <w:divsChild>
        <w:div w:id="1209879024">
          <w:marLeft w:val="0"/>
          <w:marRight w:val="0"/>
          <w:marTop w:val="0"/>
          <w:marBottom w:val="0"/>
          <w:divBdr>
            <w:top w:val="none" w:sz="0" w:space="0" w:color="auto"/>
            <w:left w:val="none" w:sz="0" w:space="0" w:color="auto"/>
            <w:bottom w:val="none" w:sz="0" w:space="0" w:color="auto"/>
            <w:right w:val="none" w:sz="0" w:space="0" w:color="auto"/>
          </w:divBdr>
          <w:divsChild>
            <w:div w:id="1853491659">
              <w:marLeft w:val="0"/>
              <w:marRight w:val="0"/>
              <w:marTop w:val="0"/>
              <w:marBottom w:val="0"/>
              <w:divBdr>
                <w:top w:val="none" w:sz="0" w:space="0" w:color="auto"/>
                <w:left w:val="none" w:sz="0" w:space="0" w:color="auto"/>
                <w:bottom w:val="none" w:sz="0" w:space="0" w:color="auto"/>
                <w:right w:val="none" w:sz="0" w:space="0" w:color="auto"/>
              </w:divBdr>
              <w:divsChild>
                <w:div w:id="160464040">
                  <w:marLeft w:val="0"/>
                  <w:marRight w:val="0"/>
                  <w:marTop w:val="0"/>
                  <w:marBottom w:val="0"/>
                  <w:divBdr>
                    <w:top w:val="none" w:sz="0" w:space="0" w:color="auto"/>
                    <w:left w:val="none" w:sz="0" w:space="0" w:color="auto"/>
                    <w:bottom w:val="none" w:sz="0" w:space="0" w:color="auto"/>
                    <w:right w:val="none" w:sz="0" w:space="0" w:color="auto"/>
                  </w:divBdr>
                </w:div>
              </w:divsChild>
            </w:div>
            <w:div w:id="693964896">
              <w:marLeft w:val="0"/>
              <w:marRight w:val="0"/>
              <w:marTop w:val="0"/>
              <w:marBottom w:val="0"/>
              <w:divBdr>
                <w:top w:val="none" w:sz="0" w:space="0" w:color="auto"/>
                <w:left w:val="none" w:sz="0" w:space="0" w:color="auto"/>
                <w:bottom w:val="none" w:sz="0" w:space="0" w:color="auto"/>
                <w:right w:val="none" w:sz="0" w:space="0" w:color="auto"/>
              </w:divBdr>
              <w:divsChild>
                <w:div w:id="714542589">
                  <w:marLeft w:val="0"/>
                  <w:marRight w:val="0"/>
                  <w:marTop w:val="0"/>
                  <w:marBottom w:val="0"/>
                  <w:divBdr>
                    <w:top w:val="none" w:sz="0" w:space="0" w:color="auto"/>
                    <w:left w:val="none" w:sz="0" w:space="0" w:color="auto"/>
                    <w:bottom w:val="none" w:sz="0" w:space="0" w:color="auto"/>
                    <w:right w:val="none" w:sz="0" w:space="0" w:color="auto"/>
                  </w:divBdr>
                </w:div>
                <w:div w:id="927229948">
                  <w:marLeft w:val="0"/>
                  <w:marRight w:val="0"/>
                  <w:marTop w:val="0"/>
                  <w:marBottom w:val="0"/>
                  <w:divBdr>
                    <w:top w:val="none" w:sz="0" w:space="0" w:color="auto"/>
                    <w:left w:val="none" w:sz="0" w:space="0" w:color="auto"/>
                    <w:bottom w:val="none" w:sz="0" w:space="0" w:color="auto"/>
                    <w:right w:val="none" w:sz="0" w:space="0" w:color="auto"/>
                  </w:divBdr>
                </w:div>
                <w:div w:id="1539587615">
                  <w:marLeft w:val="0"/>
                  <w:marRight w:val="0"/>
                  <w:marTop w:val="0"/>
                  <w:marBottom w:val="0"/>
                  <w:divBdr>
                    <w:top w:val="none" w:sz="0" w:space="0" w:color="auto"/>
                    <w:left w:val="none" w:sz="0" w:space="0" w:color="auto"/>
                    <w:bottom w:val="none" w:sz="0" w:space="0" w:color="auto"/>
                    <w:right w:val="none" w:sz="0" w:space="0" w:color="auto"/>
                  </w:divBdr>
                </w:div>
                <w:div w:id="142425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5948">
          <w:marLeft w:val="0"/>
          <w:marRight w:val="0"/>
          <w:marTop w:val="0"/>
          <w:marBottom w:val="0"/>
          <w:divBdr>
            <w:top w:val="none" w:sz="0" w:space="0" w:color="auto"/>
            <w:left w:val="none" w:sz="0" w:space="0" w:color="auto"/>
            <w:bottom w:val="none" w:sz="0" w:space="0" w:color="auto"/>
            <w:right w:val="none" w:sz="0" w:space="0" w:color="auto"/>
          </w:divBdr>
          <w:divsChild>
            <w:div w:id="266623925">
              <w:marLeft w:val="0"/>
              <w:marRight w:val="0"/>
              <w:marTop w:val="0"/>
              <w:marBottom w:val="0"/>
              <w:divBdr>
                <w:top w:val="none" w:sz="0" w:space="0" w:color="auto"/>
                <w:left w:val="none" w:sz="0" w:space="0" w:color="auto"/>
                <w:bottom w:val="none" w:sz="0" w:space="0" w:color="auto"/>
                <w:right w:val="none" w:sz="0" w:space="0" w:color="auto"/>
              </w:divBdr>
            </w:div>
            <w:div w:id="957758978">
              <w:marLeft w:val="0"/>
              <w:marRight w:val="0"/>
              <w:marTop w:val="0"/>
              <w:marBottom w:val="0"/>
              <w:divBdr>
                <w:top w:val="none" w:sz="0" w:space="0" w:color="auto"/>
                <w:left w:val="none" w:sz="0" w:space="0" w:color="auto"/>
                <w:bottom w:val="none" w:sz="0" w:space="0" w:color="auto"/>
                <w:right w:val="none" w:sz="0" w:space="0" w:color="auto"/>
              </w:divBdr>
              <w:divsChild>
                <w:div w:id="2052538544">
                  <w:marLeft w:val="0"/>
                  <w:marRight w:val="0"/>
                  <w:marTop w:val="0"/>
                  <w:marBottom w:val="0"/>
                  <w:divBdr>
                    <w:top w:val="none" w:sz="0" w:space="0" w:color="auto"/>
                    <w:left w:val="none" w:sz="0" w:space="0" w:color="auto"/>
                    <w:bottom w:val="none" w:sz="0" w:space="0" w:color="auto"/>
                    <w:right w:val="none" w:sz="0" w:space="0" w:color="auto"/>
                  </w:divBdr>
                  <w:divsChild>
                    <w:div w:id="1922789741">
                      <w:marLeft w:val="0"/>
                      <w:marRight w:val="0"/>
                      <w:marTop w:val="0"/>
                      <w:marBottom w:val="0"/>
                      <w:divBdr>
                        <w:top w:val="none" w:sz="0" w:space="0" w:color="auto"/>
                        <w:left w:val="none" w:sz="0" w:space="0" w:color="auto"/>
                        <w:bottom w:val="none" w:sz="0" w:space="0" w:color="auto"/>
                        <w:right w:val="none" w:sz="0" w:space="0" w:color="auto"/>
                      </w:divBdr>
                      <w:divsChild>
                        <w:div w:id="70360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283850">
      <w:bodyDiv w:val="1"/>
      <w:marLeft w:val="0"/>
      <w:marRight w:val="0"/>
      <w:marTop w:val="0"/>
      <w:marBottom w:val="0"/>
      <w:divBdr>
        <w:top w:val="none" w:sz="0" w:space="0" w:color="auto"/>
        <w:left w:val="none" w:sz="0" w:space="0" w:color="auto"/>
        <w:bottom w:val="none" w:sz="0" w:space="0" w:color="auto"/>
        <w:right w:val="none" w:sz="0" w:space="0" w:color="auto"/>
      </w:divBdr>
    </w:div>
    <w:div w:id="207442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vectoreconomy.ru/images/publications/2019/7/regionaleconomy/Osipov.pdf" TargetMode="External"/><Relationship Id="rId4" Type="http://schemas.microsoft.com/office/2007/relationships/stylesWithEffects" Target="stylesWithEffects.xml"/><Relationship Id="rId9" Type="http://schemas.openxmlformats.org/officeDocument/2006/relationships/hyperlink" Target="http://publication.pravo.gov.ru/Document/View/0300201903210015"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D303F4-1D9B-49B0-AC47-895506438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4860</TotalTime>
  <Pages>14</Pages>
  <Words>3183</Words>
  <Characters>18146</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Дарья Колмакова</dc:creator>
  <cp:keywords/>
  <dc:description/>
  <cp:lastModifiedBy>1</cp:lastModifiedBy>
  <cp:revision>2618</cp:revision>
  <cp:lastPrinted>2025-06-18T12:40:00Z</cp:lastPrinted>
  <dcterms:created xsi:type="dcterms:W3CDTF">2021-05-17T07:49:00Z</dcterms:created>
  <dcterms:modified xsi:type="dcterms:W3CDTF">2025-06-30T05:51:00Z</dcterms:modified>
</cp:coreProperties>
</file>