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1767" w:rsidRPr="004754E0" w:rsidRDefault="00911767" w:rsidP="00911767">
      <w:pPr>
        <w:spacing w:after="0" w:line="360" w:lineRule="auto"/>
        <w:ind w:firstLine="709"/>
        <w:jc w:val="right"/>
        <w:rPr>
          <w:rFonts w:ascii="Times New Roman" w:eastAsia="Times New Roman" w:hAnsi="Times New Roman" w:cs="Times New Roman"/>
          <w:sz w:val="28"/>
          <w:szCs w:val="24"/>
          <w:lang w:eastAsia="ru-RU"/>
        </w:rPr>
      </w:pPr>
      <w:r w:rsidRPr="004754E0">
        <w:rPr>
          <w:rFonts w:ascii="Times New Roman" w:eastAsia="Times New Roman" w:hAnsi="Times New Roman" w:cs="Times New Roman"/>
          <w:sz w:val="28"/>
          <w:szCs w:val="24"/>
          <w:lang w:eastAsia="ru-RU"/>
        </w:rPr>
        <w:t>УДК 341.9/341.1/8</w:t>
      </w:r>
    </w:p>
    <w:p w:rsidR="00911767" w:rsidRPr="004754E0" w:rsidRDefault="00911767" w:rsidP="00911767">
      <w:pPr>
        <w:spacing w:after="0" w:line="360" w:lineRule="auto"/>
        <w:ind w:firstLine="709"/>
        <w:jc w:val="center"/>
        <w:rPr>
          <w:rFonts w:ascii="Times New Roman" w:eastAsia="Times New Roman" w:hAnsi="Times New Roman" w:cs="Times New Roman"/>
          <w:b/>
          <w:bCs/>
          <w:sz w:val="28"/>
          <w:szCs w:val="24"/>
          <w:lang w:eastAsia="ru-RU"/>
        </w:rPr>
      </w:pPr>
      <w:r w:rsidRPr="004754E0">
        <w:rPr>
          <w:rFonts w:ascii="Times New Roman" w:eastAsia="Times New Roman" w:hAnsi="Times New Roman" w:cs="Times New Roman"/>
          <w:b/>
          <w:bCs/>
          <w:sz w:val="28"/>
          <w:szCs w:val="24"/>
          <w:lang w:eastAsia="ru-RU"/>
        </w:rPr>
        <w:t>ИСПОЛЬЗОВАНИЕ МЕТОДА БЕРЕЖЛИВОГО ПРОИЗВОДСТВА В РЕСПУБЛИКЕ БУРЯТИЯ И ВОЗМОЖНОСТЬ ЕГО ПРИМЕНЕНИЯ В ОРГАНАХ ГОСУДАРСТВЕННОЙ ВЛАСТИ КАК СПОСОБ ОПТИМИЗАЦИИ УПРАВЛЕНЧЕСКИХ ПРОЦЕССОВ ДЛЯ ПОВЫШЕНИЯ ЭФФЕКТИВНОСТИ ДЕЯТЕЛЬНОСТИ ОРГАНОВ ВЛАСТИ</w:t>
      </w:r>
    </w:p>
    <w:p w:rsidR="00911767" w:rsidRPr="004754E0" w:rsidRDefault="00911767" w:rsidP="00911767">
      <w:pPr>
        <w:spacing w:after="0" w:line="360" w:lineRule="auto"/>
        <w:ind w:firstLine="709"/>
        <w:jc w:val="center"/>
        <w:rPr>
          <w:rFonts w:ascii="Times New Roman" w:eastAsia="Times New Roman" w:hAnsi="Times New Roman" w:cs="Times New Roman"/>
          <w:b/>
          <w:bCs/>
          <w:sz w:val="28"/>
          <w:szCs w:val="24"/>
          <w:lang w:val="en-US" w:eastAsia="ru-RU"/>
        </w:rPr>
      </w:pPr>
      <w:r w:rsidRPr="004754E0">
        <w:rPr>
          <w:rFonts w:ascii="Times New Roman" w:eastAsia="Times New Roman" w:hAnsi="Times New Roman" w:cs="Times New Roman"/>
          <w:b/>
          <w:bCs/>
          <w:sz w:val="28"/>
          <w:szCs w:val="24"/>
          <w:lang w:val="en-US" w:eastAsia="ru-RU"/>
        </w:rPr>
        <w:t>THE USE OF THE LEAN MANUFACTURING METHOD IN THE REPUBLIC OF BURYATIA AND THE POSSIBILITY OF ITS APPLICATION IN PUBLIC AUTHORITIES AS A WAY TO OPTIMIZE MANAGEMENT PROCESSES TO INCREASE THE EFFECTIVENESS OF GOVERNMENT ACTIVITIES</w:t>
      </w:r>
    </w:p>
    <w:p w:rsidR="00911767" w:rsidRPr="004754E0" w:rsidRDefault="00911767" w:rsidP="00911767">
      <w:pPr>
        <w:spacing w:after="0" w:line="360" w:lineRule="auto"/>
        <w:ind w:firstLine="709"/>
        <w:jc w:val="center"/>
        <w:rPr>
          <w:rFonts w:ascii="Times New Roman" w:eastAsia="Times New Roman" w:hAnsi="Times New Roman" w:cs="Times New Roman"/>
          <w:b/>
          <w:bCs/>
          <w:sz w:val="28"/>
          <w:szCs w:val="24"/>
          <w:lang w:val="en-US" w:eastAsia="ru-RU"/>
        </w:rPr>
      </w:pPr>
    </w:p>
    <w:p w:rsidR="00911767" w:rsidRPr="004754E0" w:rsidRDefault="00911767" w:rsidP="00911767">
      <w:pPr>
        <w:suppressAutoHyphens/>
        <w:spacing w:after="0" w:line="360" w:lineRule="auto"/>
        <w:ind w:firstLine="709"/>
        <w:jc w:val="right"/>
        <w:rPr>
          <w:rFonts w:ascii="Times New Roman" w:eastAsia="Times New Roman" w:hAnsi="Times New Roman" w:cs="Times New Roman"/>
          <w:sz w:val="28"/>
          <w:szCs w:val="28"/>
          <w:lang w:eastAsia="zh-CN" w:bidi="hi-IN"/>
        </w:rPr>
      </w:pPr>
      <w:r w:rsidRPr="004754E0">
        <w:rPr>
          <w:rFonts w:ascii="Times New Roman" w:eastAsia="Times New Roman" w:hAnsi="Times New Roman" w:cs="Times New Roman"/>
          <w:b/>
          <w:sz w:val="28"/>
          <w:szCs w:val="24"/>
          <w:lang w:eastAsia="ru-RU" w:bidi="hi-IN"/>
        </w:rPr>
        <w:t xml:space="preserve">БУДАЕВА ДАРИМА ЦЫРЕНДОРЖИЕВНА </w:t>
      </w:r>
    </w:p>
    <w:p w:rsidR="00911767" w:rsidRPr="004754E0" w:rsidRDefault="00911767" w:rsidP="00911767">
      <w:pPr>
        <w:suppressAutoHyphens/>
        <w:spacing w:after="0" w:line="360" w:lineRule="auto"/>
        <w:ind w:firstLine="709"/>
        <w:jc w:val="right"/>
        <w:rPr>
          <w:rFonts w:ascii="Times New Roman" w:eastAsia="Times New Roman" w:hAnsi="Times New Roman" w:cs="Times New Roman"/>
          <w:i/>
          <w:sz w:val="28"/>
          <w:szCs w:val="28"/>
          <w:lang w:eastAsia="zh-CN" w:bidi="hi-IN"/>
        </w:rPr>
      </w:pPr>
      <w:r w:rsidRPr="004754E0">
        <w:rPr>
          <w:rFonts w:ascii="Times New Roman" w:eastAsia="Times New Roman" w:hAnsi="Times New Roman" w:cs="Times New Roman"/>
          <w:i/>
          <w:color w:val="222222"/>
          <w:sz w:val="28"/>
          <w:szCs w:val="24"/>
          <w:lang w:eastAsia="ru-RU" w:bidi="hi-IN"/>
        </w:rPr>
        <w:t xml:space="preserve">кандидат политических наук, </w:t>
      </w:r>
    </w:p>
    <w:p w:rsidR="00911767" w:rsidRPr="004754E0" w:rsidRDefault="00911767" w:rsidP="00911767">
      <w:pPr>
        <w:suppressAutoHyphens/>
        <w:spacing w:after="0" w:line="360" w:lineRule="auto"/>
        <w:ind w:firstLine="709"/>
        <w:jc w:val="right"/>
        <w:rPr>
          <w:rFonts w:ascii="Times New Roman" w:eastAsia="Times New Roman" w:hAnsi="Times New Roman" w:cs="Times New Roman"/>
          <w:i/>
          <w:sz w:val="28"/>
          <w:szCs w:val="28"/>
          <w:lang w:eastAsia="zh-CN" w:bidi="hi-IN"/>
        </w:rPr>
      </w:pPr>
      <w:r w:rsidRPr="004754E0">
        <w:rPr>
          <w:rFonts w:ascii="Times New Roman" w:eastAsia="Times New Roman" w:hAnsi="Times New Roman" w:cs="Times New Roman"/>
          <w:i/>
          <w:color w:val="222222"/>
          <w:sz w:val="28"/>
          <w:szCs w:val="24"/>
          <w:lang w:eastAsia="ru-RU" w:bidi="hi-IN"/>
        </w:rPr>
        <w:t xml:space="preserve">кафедра экономической теории, </w:t>
      </w:r>
      <w:proofErr w:type="gramStart"/>
      <w:r w:rsidRPr="004754E0">
        <w:rPr>
          <w:rFonts w:ascii="Times New Roman" w:eastAsia="Times New Roman" w:hAnsi="Times New Roman" w:cs="Times New Roman"/>
          <w:i/>
          <w:color w:val="222222"/>
          <w:sz w:val="28"/>
          <w:szCs w:val="24"/>
          <w:lang w:eastAsia="ru-RU" w:bidi="hi-IN"/>
        </w:rPr>
        <w:t>государственного</w:t>
      </w:r>
      <w:proofErr w:type="gramEnd"/>
      <w:r w:rsidRPr="004754E0">
        <w:rPr>
          <w:rFonts w:ascii="Times New Roman" w:eastAsia="Times New Roman" w:hAnsi="Times New Roman" w:cs="Times New Roman"/>
          <w:i/>
          <w:color w:val="222222"/>
          <w:sz w:val="28"/>
          <w:szCs w:val="24"/>
          <w:lang w:eastAsia="ru-RU" w:bidi="hi-IN"/>
        </w:rPr>
        <w:t xml:space="preserve"> и </w:t>
      </w:r>
    </w:p>
    <w:p w:rsidR="00911767" w:rsidRPr="004754E0" w:rsidRDefault="00911767" w:rsidP="00911767">
      <w:pPr>
        <w:suppressAutoHyphens/>
        <w:spacing w:after="0" w:line="360" w:lineRule="auto"/>
        <w:ind w:firstLine="709"/>
        <w:jc w:val="right"/>
        <w:rPr>
          <w:rFonts w:ascii="Times New Roman" w:eastAsia="Times New Roman" w:hAnsi="Times New Roman" w:cs="Times New Roman"/>
          <w:i/>
          <w:sz w:val="28"/>
          <w:szCs w:val="28"/>
          <w:lang w:eastAsia="zh-CN" w:bidi="hi-IN"/>
        </w:rPr>
      </w:pPr>
      <w:r w:rsidRPr="004754E0">
        <w:rPr>
          <w:rFonts w:ascii="Times New Roman" w:eastAsia="Times New Roman" w:hAnsi="Times New Roman" w:cs="Times New Roman"/>
          <w:i/>
          <w:color w:val="222222"/>
          <w:sz w:val="28"/>
          <w:szCs w:val="24"/>
          <w:lang w:eastAsia="ru-RU" w:bidi="hi-IN"/>
        </w:rPr>
        <w:t>муниципального управления, доцент</w:t>
      </w:r>
    </w:p>
    <w:p w:rsidR="00911767" w:rsidRPr="004754E0" w:rsidRDefault="00911767" w:rsidP="00911767">
      <w:pPr>
        <w:suppressAutoHyphens/>
        <w:spacing w:after="0" w:line="360" w:lineRule="auto"/>
        <w:ind w:firstLine="709"/>
        <w:jc w:val="right"/>
        <w:rPr>
          <w:rFonts w:ascii="Times New Roman" w:eastAsia="Times New Roman" w:hAnsi="Times New Roman" w:cs="Times New Roman"/>
          <w:i/>
          <w:sz w:val="28"/>
          <w:szCs w:val="28"/>
          <w:lang w:eastAsia="zh-CN" w:bidi="hi-IN"/>
        </w:rPr>
      </w:pPr>
      <w:r w:rsidRPr="004754E0">
        <w:rPr>
          <w:rFonts w:ascii="Times New Roman" w:eastAsia="Times New Roman" w:hAnsi="Times New Roman" w:cs="Times New Roman"/>
          <w:i/>
          <w:sz w:val="28"/>
          <w:szCs w:val="24"/>
          <w:lang w:eastAsia="ru-RU" w:bidi="hi-IN"/>
        </w:rPr>
        <w:t>Бурятский государственный университет</w:t>
      </w:r>
      <w:r w:rsidRPr="004754E0">
        <w:rPr>
          <w:rFonts w:ascii="Times New Roman" w:eastAsia="Times New Roman" w:hAnsi="Times New Roman" w:cs="Times New Roman"/>
          <w:i/>
          <w:sz w:val="28"/>
          <w:szCs w:val="28"/>
          <w:lang w:eastAsia="zh-CN" w:bidi="hi-IN"/>
        </w:rPr>
        <w:t xml:space="preserve"> </w:t>
      </w:r>
      <w:r w:rsidRPr="004754E0">
        <w:rPr>
          <w:rFonts w:ascii="Times New Roman" w:eastAsia="Times New Roman" w:hAnsi="Times New Roman" w:cs="Times New Roman"/>
          <w:i/>
          <w:sz w:val="28"/>
          <w:szCs w:val="24"/>
          <w:lang w:eastAsia="ru-RU" w:bidi="hi-IN"/>
        </w:rPr>
        <w:t xml:space="preserve">имени </w:t>
      </w:r>
      <w:proofErr w:type="spellStart"/>
      <w:r w:rsidRPr="004754E0">
        <w:rPr>
          <w:rFonts w:ascii="Times New Roman" w:eastAsia="Times New Roman" w:hAnsi="Times New Roman" w:cs="Times New Roman"/>
          <w:i/>
          <w:sz w:val="28"/>
          <w:szCs w:val="24"/>
          <w:lang w:eastAsia="ru-RU" w:bidi="hi-IN"/>
        </w:rPr>
        <w:t>Доржи</w:t>
      </w:r>
      <w:proofErr w:type="spellEnd"/>
      <w:r w:rsidRPr="004754E0">
        <w:rPr>
          <w:rFonts w:ascii="Times New Roman" w:eastAsia="Times New Roman" w:hAnsi="Times New Roman" w:cs="Times New Roman"/>
          <w:i/>
          <w:sz w:val="28"/>
          <w:szCs w:val="24"/>
          <w:lang w:eastAsia="ru-RU" w:bidi="hi-IN"/>
        </w:rPr>
        <w:t xml:space="preserve"> Банзарова,</w:t>
      </w:r>
    </w:p>
    <w:p w:rsidR="00911767" w:rsidRPr="004754E0" w:rsidRDefault="00911767" w:rsidP="00911767">
      <w:pPr>
        <w:suppressAutoHyphens/>
        <w:spacing w:after="0" w:line="360" w:lineRule="auto"/>
        <w:ind w:firstLine="709"/>
        <w:jc w:val="right"/>
        <w:rPr>
          <w:rFonts w:ascii="Times New Roman" w:eastAsia="Times New Roman" w:hAnsi="Times New Roman" w:cs="Times New Roman"/>
          <w:i/>
          <w:sz w:val="28"/>
          <w:szCs w:val="24"/>
          <w:lang w:eastAsia="ru-RU" w:bidi="hi-IN"/>
        </w:rPr>
      </w:pPr>
      <w:r w:rsidRPr="004754E0">
        <w:rPr>
          <w:rFonts w:ascii="Times New Roman" w:eastAsia="Times New Roman" w:hAnsi="Times New Roman" w:cs="Times New Roman"/>
          <w:i/>
          <w:sz w:val="28"/>
          <w:szCs w:val="24"/>
          <w:lang w:eastAsia="ru-RU" w:bidi="hi-IN"/>
        </w:rPr>
        <w:t>Россия, г. Улан-Удэ</w:t>
      </w:r>
    </w:p>
    <w:p w:rsidR="00911767" w:rsidRPr="004754E0" w:rsidRDefault="00911767" w:rsidP="00911767">
      <w:pPr>
        <w:suppressAutoHyphens/>
        <w:spacing w:after="0" w:line="360" w:lineRule="auto"/>
        <w:jc w:val="right"/>
        <w:rPr>
          <w:rFonts w:ascii="Times New Roman" w:eastAsia="Times New Roman" w:hAnsi="Times New Roman" w:cs="Times New Roman"/>
          <w:b/>
          <w:sz w:val="28"/>
          <w:szCs w:val="24"/>
          <w:lang w:eastAsia="ru-RU" w:bidi="hi-IN"/>
        </w:rPr>
      </w:pPr>
      <w:r w:rsidRPr="004754E0">
        <w:rPr>
          <w:rFonts w:ascii="Times New Roman" w:eastAsia="Times New Roman" w:hAnsi="Times New Roman" w:cs="Times New Roman"/>
          <w:b/>
          <w:sz w:val="28"/>
          <w:szCs w:val="24"/>
          <w:lang w:val="en-US" w:eastAsia="ru-RU" w:bidi="hi-IN"/>
        </w:rPr>
        <w:t>BUDAEVA</w:t>
      </w:r>
      <w:r w:rsidRPr="004754E0">
        <w:rPr>
          <w:rFonts w:ascii="Times New Roman" w:eastAsia="Times New Roman" w:hAnsi="Times New Roman" w:cs="Times New Roman"/>
          <w:b/>
          <w:sz w:val="28"/>
          <w:szCs w:val="24"/>
          <w:lang w:eastAsia="ru-RU" w:bidi="hi-IN"/>
        </w:rPr>
        <w:t xml:space="preserve"> </w:t>
      </w:r>
      <w:r w:rsidRPr="004754E0">
        <w:rPr>
          <w:rFonts w:ascii="Times New Roman" w:eastAsia="Times New Roman" w:hAnsi="Times New Roman" w:cs="Times New Roman"/>
          <w:b/>
          <w:sz w:val="28"/>
          <w:szCs w:val="24"/>
          <w:lang w:val="en-US" w:eastAsia="ru-RU" w:bidi="hi-IN"/>
        </w:rPr>
        <w:t>DARIMA</w:t>
      </w:r>
      <w:r w:rsidRPr="004754E0">
        <w:rPr>
          <w:rFonts w:ascii="Times New Roman" w:eastAsia="Times New Roman" w:hAnsi="Times New Roman" w:cs="Times New Roman"/>
          <w:b/>
          <w:sz w:val="28"/>
          <w:szCs w:val="24"/>
          <w:lang w:eastAsia="ru-RU" w:bidi="hi-IN"/>
        </w:rPr>
        <w:t xml:space="preserve"> </w:t>
      </w:r>
      <w:r w:rsidRPr="004754E0">
        <w:rPr>
          <w:rFonts w:ascii="Times New Roman" w:eastAsia="Times New Roman" w:hAnsi="Times New Roman" w:cs="Times New Roman"/>
          <w:b/>
          <w:sz w:val="28"/>
          <w:szCs w:val="24"/>
          <w:lang w:val="en-US" w:eastAsia="ru-RU" w:bidi="hi-IN"/>
        </w:rPr>
        <w:t>TSYRENDORZHIEVNA</w:t>
      </w:r>
    </w:p>
    <w:p w:rsidR="00911767" w:rsidRPr="004754E0" w:rsidRDefault="00911767" w:rsidP="00911767">
      <w:pPr>
        <w:suppressAutoHyphens/>
        <w:spacing w:after="0" w:line="360" w:lineRule="auto"/>
        <w:jc w:val="right"/>
        <w:rPr>
          <w:rFonts w:ascii="Times New Roman" w:eastAsia="Times New Roman" w:hAnsi="Times New Roman" w:cs="Times New Roman"/>
          <w:i/>
          <w:sz w:val="28"/>
          <w:szCs w:val="24"/>
          <w:lang w:val="en-US" w:eastAsia="ru-RU" w:bidi="hi-IN"/>
        </w:rPr>
      </w:pPr>
      <w:r w:rsidRPr="004754E0">
        <w:rPr>
          <w:rFonts w:ascii="Times New Roman" w:eastAsia="Times New Roman" w:hAnsi="Times New Roman" w:cs="Times New Roman"/>
          <w:i/>
          <w:sz w:val="28"/>
          <w:szCs w:val="24"/>
          <w:lang w:val="en-US" w:eastAsia="ru-RU" w:bidi="hi-IN"/>
        </w:rPr>
        <w:t xml:space="preserve">Candidate of Political Sciences, </w:t>
      </w:r>
    </w:p>
    <w:p w:rsidR="00911767" w:rsidRPr="004754E0" w:rsidRDefault="00911767" w:rsidP="00911767">
      <w:pPr>
        <w:suppressAutoHyphens/>
        <w:spacing w:after="0" w:line="360" w:lineRule="auto"/>
        <w:jc w:val="right"/>
        <w:rPr>
          <w:rFonts w:ascii="Times New Roman" w:eastAsia="Times New Roman" w:hAnsi="Times New Roman" w:cs="Times New Roman"/>
          <w:i/>
          <w:sz w:val="28"/>
          <w:szCs w:val="24"/>
          <w:lang w:val="en-US" w:eastAsia="ru-RU" w:bidi="hi-IN"/>
        </w:rPr>
      </w:pPr>
      <w:r w:rsidRPr="004754E0">
        <w:rPr>
          <w:rFonts w:ascii="Times New Roman" w:eastAsia="Times New Roman" w:hAnsi="Times New Roman" w:cs="Times New Roman"/>
          <w:i/>
          <w:sz w:val="28"/>
          <w:szCs w:val="24"/>
          <w:lang w:val="en-US" w:eastAsia="ru-RU" w:bidi="hi-IN"/>
        </w:rPr>
        <w:t>Department of Economic Theory, State and</w:t>
      </w:r>
    </w:p>
    <w:p w:rsidR="00911767" w:rsidRPr="004754E0" w:rsidRDefault="00911767" w:rsidP="00911767">
      <w:pPr>
        <w:suppressAutoHyphens/>
        <w:spacing w:after="0" w:line="360" w:lineRule="auto"/>
        <w:jc w:val="right"/>
        <w:rPr>
          <w:rFonts w:ascii="Times New Roman" w:eastAsia="Times New Roman" w:hAnsi="Times New Roman" w:cs="Times New Roman"/>
          <w:i/>
          <w:sz w:val="28"/>
          <w:szCs w:val="24"/>
          <w:lang w:val="en-US" w:eastAsia="ru-RU" w:bidi="hi-IN"/>
        </w:rPr>
      </w:pPr>
      <w:r w:rsidRPr="004754E0">
        <w:rPr>
          <w:rFonts w:ascii="Times New Roman" w:eastAsia="Times New Roman" w:hAnsi="Times New Roman" w:cs="Times New Roman"/>
          <w:i/>
          <w:sz w:val="28"/>
          <w:szCs w:val="24"/>
          <w:lang w:val="en-US" w:eastAsia="ru-RU" w:bidi="hi-IN"/>
        </w:rPr>
        <w:t>Municipal Management, Associate Professor</w:t>
      </w:r>
    </w:p>
    <w:p w:rsidR="00911767" w:rsidRPr="004754E0" w:rsidRDefault="00911767" w:rsidP="00911767">
      <w:pPr>
        <w:suppressAutoHyphens/>
        <w:spacing w:after="0" w:line="360" w:lineRule="auto"/>
        <w:jc w:val="right"/>
        <w:rPr>
          <w:rFonts w:ascii="Times New Roman" w:eastAsia="Times New Roman" w:hAnsi="Times New Roman" w:cs="Times New Roman"/>
          <w:i/>
          <w:sz w:val="28"/>
          <w:szCs w:val="24"/>
          <w:lang w:val="en-US" w:eastAsia="ru-RU" w:bidi="hi-IN"/>
        </w:rPr>
      </w:pPr>
      <w:r w:rsidRPr="004754E0">
        <w:rPr>
          <w:rFonts w:ascii="Times New Roman" w:eastAsia="Times New Roman" w:hAnsi="Times New Roman" w:cs="Times New Roman"/>
          <w:i/>
          <w:sz w:val="28"/>
          <w:szCs w:val="24"/>
          <w:lang w:val="en-US" w:eastAsia="ru-RU" w:bidi="hi-IN"/>
        </w:rPr>
        <w:t xml:space="preserve">Buryat State University </w:t>
      </w:r>
    </w:p>
    <w:p w:rsidR="00911767" w:rsidRPr="004754E0" w:rsidRDefault="00911767" w:rsidP="00911767">
      <w:pPr>
        <w:suppressAutoHyphens/>
        <w:spacing w:after="0" w:line="360" w:lineRule="auto"/>
        <w:jc w:val="right"/>
        <w:rPr>
          <w:rFonts w:ascii="Times New Roman" w:eastAsia="Times New Roman" w:hAnsi="Times New Roman" w:cs="Times New Roman"/>
          <w:i/>
          <w:sz w:val="28"/>
          <w:szCs w:val="24"/>
          <w:lang w:eastAsia="ru-RU" w:bidi="hi-IN"/>
        </w:rPr>
      </w:pPr>
      <w:proofErr w:type="spellStart"/>
      <w:r w:rsidRPr="004754E0">
        <w:rPr>
          <w:rFonts w:ascii="Times New Roman" w:eastAsia="Times New Roman" w:hAnsi="Times New Roman" w:cs="Times New Roman"/>
          <w:i/>
          <w:sz w:val="28"/>
          <w:szCs w:val="24"/>
          <w:lang w:eastAsia="ru-RU" w:bidi="hi-IN"/>
        </w:rPr>
        <w:t>Ulan-Ude</w:t>
      </w:r>
      <w:proofErr w:type="spellEnd"/>
      <w:r w:rsidRPr="004754E0">
        <w:rPr>
          <w:rFonts w:ascii="Times New Roman" w:eastAsia="Times New Roman" w:hAnsi="Times New Roman" w:cs="Times New Roman"/>
          <w:i/>
          <w:sz w:val="28"/>
          <w:szCs w:val="24"/>
          <w:lang w:eastAsia="ru-RU" w:bidi="hi-IN"/>
        </w:rPr>
        <w:t xml:space="preserve">, </w:t>
      </w:r>
      <w:proofErr w:type="spellStart"/>
      <w:r w:rsidRPr="004754E0">
        <w:rPr>
          <w:rFonts w:ascii="Times New Roman" w:eastAsia="Times New Roman" w:hAnsi="Times New Roman" w:cs="Times New Roman"/>
          <w:i/>
          <w:sz w:val="28"/>
          <w:szCs w:val="24"/>
          <w:lang w:eastAsia="ru-RU" w:bidi="hi-IN"/>
        </w:rPr>
        <w:t>Russia</w:t>
      </w:r>
      <w:proofErr w:type="spellEnd"/>
    </w:p>
    <w:p w:rsidR="00911767" w:rsidRPr="004754E0" w:rsidRDefault="00911767" w:rsidP="00911767">
      <w:pPr>
        <w:spacing w:after="0" w:line="360" w:lineRule="auto"/>
        <w:ind w:firstLine="709"/>
        <w:jc w:val="right"/>
        <w:rPr>
          <w:rFonts w:ascii="Times New Roman" w:eastAsia="Times New Roman" w:hAnsi="Times New Roman" w:cs="Times New Roman"/>
          <w:b/>
          <w:sz w:val="28"/>
          <w:szCs w:val="24"/>
          <w:lang w:eastAsia="ru-RU"/>
        </w:rPr>
      </w:pPr>
    </w:p>
    <w:p w:rsidR="00911767" w:rsidRPr="004754E0" w:rsidRDefault="00911767" w:rsidP="00911767">
      <w:pPr>
        <w:spacing w:after="0" w:line="360" w:lineRule="auto"/>
        <w:ind w:firstLine="709"/>
        <w:jc w:val="right"/>
        <w:rPr>
          <w:rFonts w:ascii="Times New Roman" w:eastAsia="Times New Roman" w:hAnsi="Times New Roman" w:cs="Times New Roman"/>
          <w:b/>
          <w:sz w:val="28"/>
          <w:szCs w:val="24"/>
          <w:lang w:eastAsia="ru-RU"/>
        </w:rPr>
      </w:pPr>
    </w:p>
    <w:p w:rsidR="00911767" w:rsidRPr="004754E0" w:rsidRDefault="00911767" w:rsidP="00911767">
      <w:pPr>
        <w:spacing w:after="0" w:line="360" w:lineRule="auto"/>
        <w:ind w:firstLine="709"/>
        <w:jc w:val="right"/>
        <w:rPr>
          <w:rFonts w:ascii="Times New Roman" w:eastAsia="Times New Roman" w:hAnsi="Times New Roman" w:cs="Times New Roman"/>
          <w:b/>
          <w:sz w:val="28"/>
          <w:szCs w:val="24"/>
          <w:lang w:eastAsia="ru-RU"/>
        </w:rPr>
      </w:pPr>
      <w:r w:rsidRPr="004754E0">
        <w:rPr>
          <w:rFonts w:ascii="Times New Roman" w:eastAsia="Times New Roman" w:hAnsi="Times New Roman" w:cs="Times New Roman"/>
          <w:b/>
          <w:sz w:val="28"/>
          <w:szCs w:val="24"/>
          <w:lang w:eastAsia="ru-RU"/>
        </w:rPr>
        <w:t>ДАШИЕВ АЛЕКСАНДР АМИРОВИЧ</w:t>
      </w:r>
    </w:p>
    <w:p w:rsidR="00911767" w:rsidRPr="004754E0" w:rsidRDefault="00911767" w:rsidP="00911767">
      <w:pPr>
        <w:spacing w:after="0" w:line="360" w:lineRule="auto"/>
        <w:ind w:firstLine="709"/>
        <w:jc w:val="right"/>
        <w:rPr>
          <w:rFonts w:ascii="Times New Roman" w:eastAsia="Times New Roman" w:hAnsi="Times New Roman" w:cs="Times New Roman"/>
          <w:bCs/>
          <w:sz w:val="28"/>
          <w:szCs w:val="24"/>
          <w:lang w:eastAsia="ru-RU"/>
        </w:rPr>
      </w:pPr>
      <w:r w:rsidRPr="004754E0">
        <w:rPr>
          <w:rFonts w:ascii="Times New Roman" w:eastAsia="Times New Roman" w:hAnsi="Times New Roman" w:cs="Times New Roman"/>
          <w:bCs/>
          <w:sz w:val="28"/>
          <w:szCs w:val="24"/>
          <w:lang w:eastAsia="ru-RU"/>
        </w:rPr>
        <w:t>Магистрант 2-го курса института права и экономики,</w:t>
      </w:r>
    </w:p>
    <w:p w:rsidR="00911767" w:rsidRPr="004754E0" w:rsidRDefault="00911767" w:rsidP="00911767">
      <w:pPr>
        <w:spacing w:after="0" w:line="360" w:lineRule="auto"/>
        <w:ind w:firstLine="709"/>
        <w:jc w:val="right"/>
        <w:rPr>
          <w:rFonts w:ascii="Times New Roman" w:eastAsia="Times New Roman" w:hAnsi="Times New Roman" w:cs="Times New Roman"/>
          <w:bCs/>
          <w:i/>
          <w:sz w:val="28"/>
          <w:szCs w:val="24"/>
          <w:lang w:eastAsia="ru-RU"/>
        </w:rPr>
      </w:pPr>
      <w:r w:rsidRPr="004754E0">
        <w:rPr>
          <w:rFonts w:ascii="Times New Roman" w:eastAsia="Times New Roman" w:hAnsi="Times New Roman" w:cs="Times New Roman"/>
          <w:bCs/>
          <w:i/>
          <w:sz w:val="28"/>
          <w:szCs w:val="24"/>
          <w:lang w:eastAsia="ru-RU"/>
        </w:rPr>
        <w:t xml:space="preserve">Бурятский государственный университет имени </w:t>
      </w:r>
      <w:proofErr w:type="spellStart"/>
      <w:r w:rsidRPr="004754E0">
        <w:rPr>
          <w:rFonts w:ascii="Times New Roman" w:eastAsia="Times New Roman" w:hAnsi="Times New Roman" w:cs="Times New Roman"/>
          <w:bCs/>
          <w:i/>
          <w:sz w:val="28"/>
          <w:szCs w:val="24"/>
          <w:lang w:eastAsia="ru-RU"/>
        </w:rPr>
        <w:t>Доржи</w:t>
      </w:r>
      <w:proofErr w:type="spellEnd"/>
      <w:r w:rsidRPr="004754E0">
        <w:rPr>
          <w:rFonts w:ascii="Times New Roman" w:eastAsia="Times New Roman" w:hAnsi="Times New Roman" w:cs="Times New Roman"/>
          <w:bCs/>
          <w:i/>
          <w:sz w:val="28"/>
          <w:szCs w:val="24"/>
          <w:lang w:eastAsia="ru-RU"/>
        </w:rPr>
        <w:t xml:space="preserve"> Банзарова,</w:t>
      </w:r>
    </w:p>
    <w:p w:rsidR="00911767" w:rsidRPr="004754E0" w:rsidRDefault="00911767" w:rsidP="00911767">
      <w:pPr>
        <w:spacing w:after="0" w:line="360" w:lineRule="auto"/>
        <w:ind w:firstLine="709"/>
        <w:jc w:val="right"/>
        <w:rPr>
          <w:rFonts w:ascii="Times New Roman" w:eastAsia="Times New Roman" w:hAnsi="Times New Roman" w:cs="Times New Roman"/>
          <w:bCs/>
          <w:i/>
          <w:sz w:val="28"/>
          <w:szCs w:val="24"/>
          <w:lang w:eastAsia="ru-RU"/>
        </w:rPr>
      </w:pPr>
      <w:r w:rsidRPr="004754E0">
        <w:rPr>
          <w:rFonts w:ascii="Times New Roman" w:eastAsia="Times New Roman" w:hAnsi="Times New Roman" w:cs="Times New Roman"/>
          <w:bCs/>
          <w:i/>
          <w:sz w:val="28"/>
          <w:szCs w:val="24"/>
          <w:lang w:eastAsia="ru-RU"/>
        </w:rPr>
        <w:lastRenderedPageBreak/>
        <w:t>Россия, г. Улан-Удэ</w:t>
      </w:r>
    </w:p>
    <w:p w:rsidR="00911767" w:rsidRPr="004754E0" w:rsidRDefault="00911767" w:rsidP="00911767">
      <w:pPr>
        <w:spacing w:after="0" w:line="360" w:lineRule="auto"/>
        <w:ind w:firstLine="709"/>
        <w:jc w:val="right"/>
        <w:rPr>
          <w:rFonts w:ascii="Times New Roman" w:eastAsia="Times New Roman" w:hAnsi="Times New Roman" w:cs="Times New Roman"/>
          <w:bCs/>
          <w:i/>
          <w:sz w:val="28"/>
          <w:szCs w:val="24"/>
          <w:lang w:eastAsia="ru-RU"/>
        </w:rPr>
      </w:pPr>
      <w:r w:rsidRPr="004754E0">
        <w:rPr>
          <w:rFonts w:ascii="Times New Roman" w:eastAsia="Times New Roman" w:hAnsi="Times New Roman" w:cs="Times New Roman"/>
          <w:bCs/>
          <w:i/>
          <w:sz w:val="28"/>
          <w:szCs w:val="24"/>
          <w:lang w:val="en-US" w:eastAsia="ru-RU"/>
        </w:rPr>
        <w:t>E</w:t>
      </w:r>
      <w:r w:rsidRPr="004754E0">
        <w:rPr>
          <w:rFonts w:ascii="Times New Roman" w:eastAsia="Times New Roman" w:hAnsi="Times New Roman" w:cs="Times New Roman"/>
          <w:bCs/>
          <w:i/>
          <w:sz w:val="28"/>
          <w:szCs w:val="24"/>
          <w:lang w:eastAsia="ru-RU"/>
        </w:rPr>
        <w:t>-</w:t>
      </w:r>
      <w:r w:rsidRPr="004754E0">
        <w:rPr>
          <w:rFonts w:ascii="Times New Roman" w:eastAsia="Times New Roman" w:hAnsi="Times New Roman" w:cs="Times New Roman"/>
          <w:bCs/>
          <w:i/>
          <w:sz w:val="28"/>
          <w:szCs w:val="24"/>
          <w:lang w:val="en-US" w:eastAsia="ru-RU"/>
        </w:rPr>
        <w:t>mail</w:t>
      </w:r>
      <w:r w:rsidRPr="004754E0">
        <w:rPr>
          <w:rFonts w:ascii="Times New Roman" w:eastAsia="Times New Roman" w:hAnsi="Times New Roman" w:cs="Times New Roman"/>
          <w:bCs/>
          <w:i/>
          <w:sz w:val="28"/>
          <w:szCs w:val="24"/>
          <w:lang w:eastAsia="ru-RU"/>
        </w:rPr>
        <w:t xml:space="preserve">: </w:t>
      </w:r>
      <w:r w:rsidRPr="004754E0">
        <w:rPr>
          <w:rFonts w:ascii="Times New Roman" w:eastAsia="Times New Roman" w:hAnsi="Times New Roman" w:cs="Times New Roman"/>
          <w:bCs/>
          <w:i/>
          <w:sz w:val="28"/>
          <w:szCs w:val="24"/>
          <w:lang w:val="en-US" w:eastAsia="ru-RU"/>
        </w:rPr>
        <w:t>tyro</w:t>
      </w:r>
      <w:r w:rsidRPr="004754E0">
        <w:rPr>
          <w:rFonts w:ascii="Times New Roman" w:eastAsia="Times New Roman" w:hAnsi="Times New Roman" w:cs="Times New Roman"/>
          <w:bCs/>
          <w:i/>
          <w:sz w:val="28"/>
          <w:szCs w:val="24"/>
          <w:lang w:eastAsia="ru-RU"/>
        </w:rPr>
        <w:t>01@</w:t>
      </w:r>
      <w:r w:rsidRPr="004754E0">
        <w:rPr>
          <w:rFonts w:ascii="Times New Roman" w:eastAsia="Times New Roman" w:hAnsi="Times New Roman" w:cs="Times New Roman"/>
          <w:bCs/>
          <w:i/>
          <w:sz w:val="28"/>
          <w:szCs w:val="24"/>
          <w:lang w:val="en-US" w:eastAsia="ru-RU"/>
        </w:rPr>
        <w:t>mail</w:t>
      </w:r>
      <w:r w:rsidRPr="004754E0">
        <w:rPr>
          <w:rFonts w:ascii="Times New Roman" w:eastAsia="Times New Roman" w:hAnsi="Times New Roman" w:cs="Times New Roman"/>
          <w:bCs/>
          <w:i/>
          <w:sz w:val="28"/>
          <w:szCs w:val="24"/>
          <w:lang w:eastAsia="ru-RU"/>
        </w:rPr>
        <w:t>.</w:t>
      </w:r>
      <w:proofErr w:type="spellStart"/>
      <w:r w:rsidRPr="004754E0">
        <w:rPr>
          <w:rFonts w:ascii="Times New Roman" w:eastAsia="Times New Roman" w:hAnsi="Times New Roman" w:cs="Times New Roman"/>
          <w:bCs/>
          <w:i/>
          <w:sz w:val="28"/>
          <w:szCs w:val="24"/>
          <w:lang w:val="en-US" w:eastAsia="ru-RU"/>
        </w:rPr>
        <w:t>ru</w:t>
      </w:r>
      <w:proofErr w:type="spellEnd"/>
      <w:r w:rsidRPr="004754E0">
        <w:rPr>
          <w:rFonts w:ascii="Times New Roman" w:eastAsia="Times New Roman" w:hAnsi="Times New Roman" w:cs="Times New Roman"/>
          <w:bCs/>
          <w:i/>
          <w:sz w:val="28"/>
          <w:szCs w:val="24"/>
          <w:lang w:eastAsia="ru-RU"/>
        </w:rPr>
        <w:t xml:space="preserve"> </w:t>
      </w:r>
    </w:p>
    <w:p w:rsidR="00911767" w:rsidRPr="004754E0" w:rsidRDefault="00911767" w:rsidP="00911767">
      <w:pPr>
        <w:spacing w:after="0" w:line="360" w:lineRule="auto"/>
        <w:ind w:firstLine="709"/>
        <w:jc w:val="right"/>
        <w:rPr>
          <w:rFonts w:ascii="Times New Roman" w:eastAsia="Times New Roman" w:hAnsi="Times New Roman" w:cs="Times New Roman"/>
          <w:b/>
          <w:bCs/>
          <w:sz w:val="28"/>
          <w:szCs w:val="24"/>
          <w:lang w:val="en-US" w:eastAsia="ru-RU"/>
        </w:rPr>
      </w:pPr>
      <w:r w:rsidRPr="004754E0">
        <w:rPr>
          <w:rFonts w:ascii="Times New Roman" w:eastAsia="Times New Roman" w:hAnsi="Times New Roman" w:cs="Times New Roman"/>
          <w:b/>
          <w:bCs/>
          <w:sz w:val="28"/>
          <w:szCs w:val="24"/>
          <w:lang w:val="en-US" w:eastAsia="ru-RU"/>
        </w:rPr>
        <w:t>DASHIEV ALEXANDER AMIROVICH</w:t>
      </w:r>
    </w:p>
    <w:p w:rsidR="00911767" w:rsidRPr="004754E0" w:rsidRDefault="00911767" w:rsidP="00911767">
      <w:pPr>
        <w:spacing w:after="0" w:line="360" w:lineRule="auto"/>
        <w:jc w:val="right"/>
        <w:rPr>
          <w:rFonts w:ascii="Times New Roman" w:eastAsia="Times New Roman" w:hAnsi="Times New Roman" w:cs="Times New Roman"/>
          <w:i/>
          <w:sz w:val="28"/>
          <w:szCs w:val="24"/>
          <w:lang w:val="en-US" w:eastAsia="ru-RU"/>
        </w:rPr>
      </w:pPr>
      <w:r w:rsidRPr="004754E0">
        <w:rPr>
          <w:rFonts w:ascii="Times New Roman" w:eastAsia="Times New Roman" w:hAnsi="Times New Roman" w:cs="Times New Roman"/>
          <w:i/>
          <w:sz w:val="28"/>
          <w:szCs w:val="24"/>
          <w:lang w:val="en-US" w:eastAsia="ru-RU"/>
        </w:rPr>
        <w:t>2nd year Master's student at the Institute of Law and Economics,</w:t>
      </w:r>
    </w:p>
    <w:p w:rsidR="00911767" w:rsidRPr="004754E0" w:rsidRDefault="00911767" w:rsidP="00911767">
      <w:pPr>
        <w:spacing w:after="0" w:line="360" w:lineRule="auto"/>
        <w:jc w:val="right"/>
        <w:rPr>
          <w:rFonts w:ascii="Times New Roman" w:eastAsia="Times New Roman" w:hAnsi="Times New Roman" w:cs="Times New Roman"/>
          <w:i/>
          <w:sz w:val="28"/>
          <w:szCs w:val="24"/>
          <w:lang w:val="en-US" w:eastAsia="ru-RU"/>
        </w:rPr>
      </w:pPr>
      <w:r w:rsidRPr="004754E0">
        <w:rPr>
          <w:rFonts w:ascii="Times New Roman" w:eastAsia="Times New Roman" w:hAnsi="Times New Roman" w:cs="Times New Roman"/>
          <w:i/>
          <w:sz w:val="28"/>
          <w:szCs w:val="24"/>
          <w:lang w:val="en-US" w:eastAsia="ru-RU"/>
        </w:rPr>
        <w:t xml:space="preserve">Buryat State University </w:t>
      </w:r>
    </w:p>
    <w:p w:rsidR="00911767" w:rsidRPr="004754E0" w:rsidRDefault="00911767" w:rsidP="00911767">
      <w:pPr>
        <w:spacing w:after="0" w:line="360" w:lineRule="auto"/>
        <w:jc w:val="right"/>
        <w:rPr>
          <w:rFonts w:ascii="Times New Roman" w:eastAsia="Times New Roman" w:hAnsi="Times New Roman" w:cs="Times New Roman"/>
          <w:i/>
          <w:sz w:val="28"/>
          <w:szCs w:val="24"/>
          <w:lang w:val="en-US" w:eastAsia="ru-RU"/>
        </w:rPr>
      </w:pPr>
      <w:r w:rsidRPr="004754E0">
        <w:rPr>
          <w:rFonts w:ascii="Times New Roman" w:eastAsia="Times New Roman" w:hAnsi="Times New Roman" w:cs="Times New Roman"/>
          <w:i/>
          <w:sz w:val="28"/>
          <w:szCs w:val="24"/>
          <w:lang w:val="en-US" w:eastAsia="ru-RU"/>
        </w:rPr>
        <w:t>Ulan-Ude, Russia</w:t>
      </w:r>
    </w:p>
    <w:p w:rsidR="00911767" w:rsidRPr="004754E0" w:rsidRDefault="00911767" w:rsidP="00911767">
      <w:pPr>
        <w:spacing w:after="160" w:line="360" w:lineRule="auto"/>
        <w:jc w:val="both"/>
        <w:rPr>
          <w:rFonts w:ascii="Times New Roman" w:eastAsia="Calibri" w:hAnsi="Times New Roman" w:cs="Times New Roman"/>
          <w:sz w:val="28"/>
          <w:szCs w:val="28"/>
        </w:rPr>
      </w:pPr>
      <w:r w:rsidRPr="004754E0">
        <w:rPr>
          <w:rFonts w:ascii="Times New Roman" w:eastAsia="Calibri" w:hAnsi="Times New Roman" w:cs="Times New Roman"/>
          <w:b/>
          <w:sz w:val="28"/>
          <w:szCs w:val="28"/>
        </w:rPr>
        <w:t>Аннотация:</w:t>
      </w:r>
      <w:r w:rsidRPr="004754E0">
        <w:rPr>
          <w:rFonts w:ascii="Times New Roman" w:eastAsia="Calibri" w:hAnsi="Times New Roman" w:cs="Times New Roman"/>
          <w:sz w:val="28"/>
          <w:szCs w:val="28"/>
        </w:rPr>
        <w:t xml:space="preserve"> Бережливое производство, отражает набор методологических инструментов, направленных на улучшение управленческих процессов и повышение эффективности деятельности организаций. Применяя этот метод в рамках органов государственной власти, использование технологий бережливого производства способно оказывать эффективное влияние на предоставляемые услуги, сократить издержки и увеличить удовлетворенность граждан. В этой статье, мы рассмотрим, как принципы бережливого производства могут быть применены для оптимизации деятельности органов государственной власти в Бурятии. </w:t>
      </w:r>
    </w:p>
    <w:p w:rsidR="00911767" w:rsidRPr="004754E0" w:rsidRDefault="00911767" w:rsidP="00911767">
      <w:pPr>
        <w:spacing w:after="160" w:line="360" w:lineRule="auto"/>
        <w:jc w:val="both"/>
        <w:rPr>
          <w:rFonts w:ascii="Times New Roman" w:eastAsia="Calibri" w:hAnsi="Times New Roman" w:cs="Times New Roman"/>
          <w:sz w:val="28"/>
          <w:szCs w:val="28"/>
          <w:lang w:val="en-US"/>
        </w:rPr>
      </w:pPr>
      <w:r w:rsidRPr="004754E0">
        <w:rPr>
          <w:rFonts w:ascii="Times New Roman" w:eastAsia="Calibri" w:hAnsi="Times New Roman" w:cs="Times New Roman"/>
          <w:b/>
          <w:sz w:val="28"/>
          <w:szCs w:val="28"/>
          <w:lang w:val="en-US"/>
        </w:rPr>
        <w:t>Abstract.</w:t>
      </w:r>
      <w:r w:rsidRPr="004754E0">
        <w:rPr>
          <w:rFonts w:ascii="Times New Roman" w:eastAsia="Calibri" w:hAnsi="Times New Roman" w:cs="Times New Roman"/>
          <w:sz w:val="28"/>
          <w:szCs w:val="28"/>
          <w:lang w:val="en-US"/>
        </w:rPr>
        <w:t xml:space="preserve"> Lean manufacturing reflects a set of methodological tools aimed at improving management processes and increasing the efficiency of organizations. By applying this method within the framework of local governments, the use of lean manufacturing technologies can have an effective impact on the services provided, reduce costs and increase citizen satisfaction. In this article, we will look at how the principles of lean manufacturing can be applied to optimize the activities of local governments in Buryatia.</w:t>
      </w:r>
    </w:p>
    <w:p w:rsidR="00911767" w:rsidRPr="004754E0" w:rsidRDefault="00911767" w:rsidP="00911767">
      <w:pPr>
        <w:spacing w:after="160" w:line="360" w:lineRule="auto"/>
        <w:jc w:val="both"/>
        <w:rPr>
          <w:rFonts w:ascii="Times New Roman" w:eastAsia="Calibri" w:hAnsi="Times New Roman" w:cs="Times New Roman"/>
          <w:sz w:val="28"/>
          <w:szCs w:val="28"/>
        </w:rPr>
      </w:pPr>
      <w:r w:rsidRPr="004754E0">
        <w:rPr>
          <w:rFonts w:ascii="Times New Roman" w:eastAsia="Calibri" w:hAnsi="Times New Roman" w:cs="Times New Roman"/>
          <w:b/>
          <w:bCs/>
          <w:sz w:val="28"/>
          <w:szCs w:val="28"/>
        </w:rPr>
        <w:t>Ключевые слова:</w:t>
      </w:r>
      <w:r w:rsidRPr="004754E0">
        <w:rPr>
          <w:rFonts w:ascii="Times New Roman" w:eastAsia="Calibri" w:hAnsi="Times New Roman" w:cs="Times New Roman"/>
          <w:sz w:val="28"/>
          <w:szCs w:val="28"/>
        </w:rPr>
        <w:t xml:space="preserve"> бережливое производство, Республика Бурятия, органы государственной власти.</w:t>
      </w:r>
    </w:p>
    <w:p w:rsidR="00911767" w:rsidRPr="004754E0" w:rsidRDefault="00911767" w:rsidP="00911767">
      <w:pPr>
        <w:spacing w:after="160" w:line="360" w:lineRule="auto"/>
        <w:jc w:val="both"/>
        <w:rPr>
          <w:rFonts w:ascii="Times New Roman" w:eastAsia="Calibri" w:hAnsi="Times New Roman" w:cs="Times New Roman"/>
          <w:sz w:val="28"/>
          <w:szCs w:val="28"/>
          <w:lang w:val="en-US"/>
        </w:rPr>
      </w:pPr>
      <w:r w:rsidRPr="004754E0">
        <w:rPr>
          <w:rFonts w:ascii="Times New Roman" w:eastAsia="Calibri" w:hAnsi="Times New Roman" w:cs="Times New Roman"/>
          <w:b/>
          <w:bCs/>
          <w:sz w:val="28"/>
          <w:szCs w:val="28"/>
          <w:lang w:val="en-US"/>
        </w:rPr>
        <w:t>Key words:</w:t>
      </w:r>
      <w:r w:rsidRPr="004754E0">
        <w:rPr>
          <w:rFonts w:ascii="Times New Roman" w:eastAsia="Calibri" w:hAnsi="Times New Roman" w:cs="Times New Roman"/>
          <w:sz w:val="28"/>
          <w:szCs w:val="28"/>
          <w:lang w:val="en-US"/>
        </w:rPr>
        <w:t xml:space="preserve"> lean manufacturing, local government,</w:t>
      </w:r>
      <w:r w:rsidRPr="004754E0">
        <w:rPr>
          <w:rFonts w:ascii="Calibri" w:eastAsia="Calibri" w:hAnsi="Calibri" w:cs="Times New Roman"/>
          <w:lang w:val="en-US"/>
        </w:rPr>
        <w:t xml:space="preserve"> </w:t>
      </w:r>
      <w:r w:rsidRPr="004754E0">
        <w:rPr>
          <w:rFonts w:ascii="Times New Roman" w:eastAsia="Calibri" w:hAnsi="Times New Roman" w:cs="Times New Roman"/>
          <w:sz w:val="28"/>
          <w:szCs w:val="28"/>
          <w:lang w:val="en-US"/>
        </w:rPr>
        <w:t>Republic of Buryatia, government authorities.</w:t>
      </w:r>
    </w:p>
    <w:p w:rsidR="00911767" w:rsidRPr="004754E0" w:rsidRDefault="00911767" w:rsidP="00911767">
      <w:pPr>
        <w:spacing w:after="0" w:line="360" w:lineRule="auto"/>
        <w:ind w:firstLine="709"/>
        <w:jc w:val="both"/>
        <w:rPr>
          <w:rFonts w:ascii="Times New Roman" w:eastAsia="Calibri" w:hAnsi="Times New Roman" w:cs="Times New Roman"/>
          <w:sz w:val="28"/>
          <w:szCs w:val="28"/>
        </w:rPr>
      </w:pPr>
      <w:r w:rsidRPr="004754E0">
        <w:rPr>
          <w:rFonts w:ascii="Times New Roman" w:eastAsia="Calibri" w:hAnsi="Times New Roman" w:cs="Times New Roman"/>
          <w:sz w:val="28"/>
          <w:szCs w:val="28"/>
        </w:rPr>
        <w:t>Понятие бережливого производства (</w:t>
      </w:r>
      <w:r w:rsidRPr="004754E0">
        <w:rPr>
          <w:rFonts w:ascii="Times New Roman" w:eastAsia="Calibri" w:hAnsi="Times New Roman" w:cs="Times New Roman"/>
          <w:sz w:val="28"/>
          <w:szCs w:val="28"/>
          <w:lang w:val="en-US"/>
        </w:rPr>
        <w:t>lean</w:t>
      </w:r>
      <w:r w:rsidRPr="004754E0">
        <w:rPr>
          <w:rFonts w:ascii="Times New Roman" w:eastAsia="Calibri" w:hAnsi="Times New Roman" w:cs="Times New Roman"/>
          <w:sz w:val="28"/>
          <w:szCs w:val="28"/>
        </w:rPr>
        <w:t xml:space="preserve"> </w:t>
      </w:r>
      <w:r w:rsidRPr="004754E0">
        <w:rPr>
          <w:rFonts w:ascii="Times New Roman" w:eastAsia="Calibri" w:hAnsi="Times New Roman" w:cs="Times New Roman"/>
          <w:sz w:val="28"/>
          <w:szCs w:val="28"/>
          <w:lang w:val="en-US"/>
        </w:rPr>
        <w:t>production</w:t>
      </w:r>
      <w:r w:rsidRPr="004754E0">
        <w:rPr>
          <w:rFonts w:ascii="Times New Roman" w:eastAsia="Calibri" w:hAnsi="Times New Roman" w:cs="Times New Roman"/>
          <w:sz w:val="28"/>
          <w:szCs w:val="28"/>
        </w:rPr>
        <w:t xml:space="preserve">) пришло к нам из производственного менеджмента, где впервые эту концепцию начали применять на практике, в японской фирме </w:t>
      </w:r>
      <w:r w:rsidRPr="004754E0">
        <w:rPr>
          <w:rFonts w:ascii="Times New Roman" w:eastAsia="Calibri" w:hAnsi="Times New Roman" w:cs="Times New Roman"/>
          <w:sz w:val="28"/>
          <w:szCs w:val="28"/>
          <w:lang w:val="en-US"/>
        </w:rPr>
        <w:t>Toyota</w:t>
      </w:r>
      <w:r w:rsidRPr="004754E0">
        <w:rPr>
          <w:rFonts w:ascii="Times New Roman" w:eastAsia="Calibri" w:hAnsi="Times New Roman" w:cs="Times New Roman"/>
          <w:sz w:val="28"/>
          <w:szCs w:val="28"/>
        </w:rPr>
        <w:t xml:space="preserve"> в 1950-х годах. Основная </w:t>
      </w:r>
      <w:r w:rsidRPr="004754E0">
        <w:rPr>
          <w:rFonts w:ascii="Times New Roman" w:eastAsia="Calibri" w:hAnsi="Times New Roman" w:cs="Times New Roman"/>
          <w:sz w:val="28"/>
          <w:szCs w:val="28"/>
        </w:rPr>
        <w:lastRenderedPageBreak/>
        <w:t>идея заключается в максимизации ценности при минимизации отходов, гарантируя, что каждый процесс повышает ценность конечного продукта или услуги [1]. В последние годы эта концепция вышла за рамки промышленности и нашла применение в государственном управлении, включая местные органы власти.</w:t>
      </w:r>
    </w:p>
    <w:p w:rsidR="00911767" w:rsidRPr="004754E0" w:rsidRDefault="00911767" w:rsidP="00911767">
      <w:pPr>
        <w:spacing w:after="0" w:line="360" w:lineRule="auto"/>
        <w:ind w:firstLine="709"/>
        <w:jc w:val="both"/>
        <w:rPr>
          <w:rFonts w:ascii="Times New Roman" w:eastAsia="Calibri" w:hAnsi="Times New Roman" w:cs="Times New Roman"/>
          <w:sz w:val="28"/>
          <w:szCs w:val="28"/>
        </w:rPr>
      </w:pPr>
      <w:r w:rsidRPr="004754E0">
        <w:rPr>
          <w:rFonts w:ascii="Times New Roman" w:eastAsia="Calibri" w:hAnsi="Times New Roman" w:cs="Times New Roman"/>
          <w:sz w:val="28"/>
          <w:szCs w:val="28"/>
        </w:rPr>
        <w:t xml:space="preserve"> Для Республики Бурятия, региона с уникальными географическими, культурными и экономическими особенностями, внедрение принципов бережливого производства может кардинально изменить ситуацию в оптимизации процессов управления и повышении эффективности. Важнейшие принципы бережливого производства включают: минимизацию потерь, стандартизацию процессов, вовлеченность всех сотрудников в улучшения и постоянное совершенствование.</w:t>
      </w:r>
    </w:p>
    <w:p w:rsidR="00911767" w:rsidRPr="004754E0" w:rsidRDefault="00911767" w:rsidP="00911767">
      <w:pPr>
        <w:spacing w:after="0" w:line="360" w:lineRule="auto"/>
        <w:ind w:firstLine="709"/>
        <w:jc w:val="both"/>
        <w:rPr>
          <w:rFonts w:ascii="Times New Roman" w:eastAsia="Calibri" w:hAnsi="Times New Roman" w:cs="Times New Roman"/>
          <w:sz w:val="28"/>
          <w:szCs w:val="28"/>
        </w:rPr>
      </w:pPr>
      <w:r w:rsidRPr="004754E0">
        <w:rPr>
          <w:rFonts w:ascii="Times New Roman" w:eastAsia="Calibri" w:hAnsi="Times New Roman" w:cs="Times New Roman"/>
          <w:sz w:val="28"/>
          <w:szCs w:val="28"/>
        </w:rPr>
        <w:t xml:space="preserve">Республика Бурятия, расположенная в южной части Восточной Сибири, сталкивается с рядом проблем, в том числе с рассредоточенным населением, ограниченной инфраструктурой и зависимостью от традиционных отраслей, таких как сельское хозяйство, лесозаготовительная и горнодобывающая промышленность. Эти факторы требуют от местных органов </w:t>
      </w:r>
      <w:proofErr w:type="gramStart"/>
      <w:r w:rsidRPr="004754E0">
        <w:rPr>
          <w:rFonts w:ascii="Times New Roman" w:eastAsia="Calibri" w:hAnsi="Times New Roman" w:cs="Times New Roman"/>
          <w:sz w:val="28"/>
          <w:szCs w:val="28"/>
        </w:rPr>
        <w:t>власти поиска инновационных способов оптимизации деятельности</w:t>
      </w:r>
      <w:proofErr w:type="gramEnd"/>
      <w:r w:rsidRPr="004754E0">
        <w:rPr>
          <w:rFonts w:ascii="Times New Roman" w:eastAsia="Calibri" w:hAnsi="Times New Roman" w:cs="Times New Roman"/>
          <w:sz w:val="28"/>
          <w:szCs w:val="28"/>
        </w:rPr>
        <w:t xml:space="preserve"> и повышения эффективности предоставления государственных услуг. Бережливое производство предлагает основу для достижения этих целей, фокусируясь на постоянном совершенствовании, вовлечении сотрудников и устранении видов деятельности, не приносящих добавленной стоимости.</w:t>
      </w:r>
    </w:p>
    <w:p w:rsidR="00911767" w:rsidRPr="004754E0" w:rsidRDefault="00911767" w:rsidP="00911767">
      <w:pPr>
        <w:spacing w:after="0" w:line="360" w:lineRule="auto"/>
        <w:ind w:firstLine="709"/>
        <w:jc w:val="both"/>
        <w:rPr>
          <w:rFonts w:ascii="Times New Roman" w:eastAsia="Calibri" w:hAnsi="Times New Roman" w:cs="Times New Roman"/>
          <w:sz w:val="28"/>
          <w:szCs w:val="28"/>
        </w:rPr>
      </w:pPr>
      <w:r w:rsidRPr="004754E0">
        <w:rPr>
          <w:rFonts w:ascii="Times New Roman" w:eastAsia="Calibri" w:hAnsi="Times New Roman" w:cs="Times New Roman"/>
          <w:sz w:val="28"/>
          <w:szCs w:val="28"/>
        </w:rPr>
        <w:t>Для органов государственной власти эта концепция актуальна, поскольку местные власти часто сталкиваются с необходимостью повышения эффективности своей работы в условиях ограниченных ресурсов и высокой нагрузки. Внедрение принципов бережливого производства помогает оптимизировать управление, сократить бюрократические проволочки и улучшить качество обслуживания граждан.</w:t>
      </w:r>
    </w:p>
    <w:p w:rsidR="00911767" w:rsidRPr="004754E0" w:rsidRDefault="00911767" w:rsidP="00911767">
      <w:pPr>
        <w:spacing w:after="0" w:line="360" w:lineRule="auto"/>
        <w:ind w:firstLine="709"/>
        <w:jc w:val="both"/>
        <w:rPr>
          <w:rFonts w:ascii="Times New Roman" w:eastAsia="Calibri" w:hAnsi="Times New Roman" w:cs="Times New Roman"/>
          <w:sz w:val="28"/>
          <w:szCs w:val="28"/>
        </w:rPr>
      </w:pPr>
      <w:r w:rsidRPr="004754E0">
        <w:rPr>
          <w:rFonts w:ascii="Times New Roman" w:eastAsia="Calibri" w:hAnsi="Times New Roman" w:cs="Times New Roman"/>
          <w:sz w:val="28"/>
          <w:szCs w:val="28"/>
        </w:rPr>
        <w:t xml:space="preserve">По своей сути, бережливое производство направлено на устранение отходов — всего, что не повышает ценность конечного продукта или услуги. </w:t>
      </w:r>
      <w:r w:rsidRPr="004754E0">
        <w:rPr>
          <w:rFonts w:ascii="Times New Roman" w:eastAsia="Calibri" w:hAnsi="Times New Roman" w:cs="Times New Roman"/>
          <w:sz w:val="28"/>
          <w:szCs w:val="28"/>
        </w:rPr>
        <w:lastRenderedPageBreak/>
        <w:t>Цель заключается в оптимизации процессов таким образом, чтобы они были более быстрыми, дешевыми и эффективными. Бережливое производство направлено не только на то, чтобы производить больше товаров, но и на то, чтобы сделать каждый этап процесса максимально эффективным [2].</w:t>
      </w:r>
    </w:p>
    <w:p w:rsidR="00911767" w:rsidRPr="004754E0" w:rsidRDefault="00911767" w:rsidP="00911767">
      <w:pPr>
        <w:spacing w:after="0" w:line="360" w:lineRule="auto"/>
        <w:ind w:firstLine="709"/>
        <w:jc w:val="both"/>
        <w:rPr>
          <w:rFonts w:ascii="Times New Roman" w:eastAsia="Calibri" w:hAnsi="Times New Roman" w:cs="Times New Roman"/>
          <w:sz w:val="28"/>
          <w:szCs w:val="28"/>
        </w:rPr>
      </w:pPr>
      <w:r w:rsidRPr="004754E0">
        <w:rPr>
          <w:rFonts w:ascii="Times New Roman" w:eastAsia="Calibri" w:hAnsi="Times New Roman" w:cs="Times New Roman"/>
          <w:sz w:val="28"/>
          <w:szCs w:val="28"/>
        </w:rPr>
        <w:t>Бережливое производство включает в себя следующие принципы:</w:t>
      </w:r>
    </w:p>
    <w:p w:rsidR="00911767" w:rsidRPr="004754E0" w:rsidRDefault="00911767" w:rsidP="00911767">
      <w:pPr>
        <w:spacing w:after="0" w:line="360" w:lineRule="auto"/>
        <w:ind w:firstLine="709"/>
        <w:jc w:val="both"/>
        <w:rPr>
          <w:rFonts w:ascii="Times New Roman" w:eastAsia="Calibri" w:hAnsi="Times New Roman" w:cs="Times New Roman"/>
          <w:sz w:val="28"/>
          <w:szCs w:val="28"/>
        </w:rPr>
      </w:pPr>
      <w:r w:rsidRPr="004754E0">
        <w:rPr>
          <w:rFonts w:ascii="Times New Roman" w:eastAsia="Calibri" w:hAnsi="Times New Roman" w:cs="Times New Roman"/>
          <w:sz w:val="28"/>
          <w:szCs w:val="28"/>
        </w:rPr>
        <w:t>Ценность: понимание того, что ценят клиенты, и сосредоточение усилий на реализации этого.</w:t>
      </w:r>
    </w:p>
    <w:p w:rsidR="00911767" w:rsidRPr="004754E0" w:rsidRDefault="00911767" w:rsidP="00911767">
      <w:pPr>
        <w:spacing w:after="0" w:line="360" w:lineRule="auto"/>
        <w:ind w:firstLine="709"/>
        <w:jc w:val="both"/>
        <w:rPr>
          <w:rFonts w:ascii="Times New Roman" w:eastAsia="Calibri" w:hAnsi="Times New Roman" w:cs="Times New Roman"/>
          <w:sz w:val="28"/>
          <w:szCs w:val="28"/>
        </w:rPr>
      </w:pPr>
      <w:r w:rsidRPr="004754E0">
        <w:rPr>
          <w:rFonts w:ascii="Times New Roman" w:eastAsia="Calibri" w:hAnsi="Times New Roman" w:cs="Times New Roman"/>
          <w:sz w:val="28"/>
          <w:szCs w:val="28"/>
        </w:rPr>
        <w:t>Отображение потока создания ценности: определение всех действий (как добавляющих ценность, так и не добавляющих ее) в процессе.</w:t>
      </w:r>
    </w:p>
    <w:p w:rsidR="00911767" w:rsidRPr="004754E0" w:rsidRDefault="00911767" w:rsidP="00911767">
      <w:pPr>
        <w:spacing w:after="0" w:line="360" w:lineRule="auto"/>
        <w:ind w:firstLine="709"/>
        <w:jc w:val="both"/>
        <w:rPr>
          <w:rFonts w:ascii="Times New Roman" w:eastAsia="Calibri" w:hAnsi="Times New Roman" w:cs="Times New Roman"/>
          <w:sz w:val="28"/>
          <w:szCs w:val="28"/>
        </w:rPr>
      </w:pPr>
      <w:r w:rsidRPr="004754E0">
        <w:rPr>
          <w:rFonts w:ascii="Times New Roman" w:eastAsia="Calibri" w:hAnsi="Times New Roman" w:cs="Times New Roman"/>
          <w:sz w:val="28"/>
          <w:szCs w:val="28"/>
        </w:rPr>
        <w:t>Поток: обеспечение бесперебойного выполнения работ без перерывов или "узких мест".</w:t>
      </w:r>
    </w:p>
    <w:p w:rsidR="00911767" w:rsidRPr="004754E0" w:rsidRDefault="00911767" w:rsidP="00911767">
      <w:pPr>
        <w:spacing w:after="0" w:line="360" w:lineRule="auto"/>
        <w:ind w:firstLine="709"/>
        <w:jc w:val="both"/>
        <w:rPr>
          <w:rFonts w:ascii="Times New Roman" w:eastAsia="Calibri" w:hAnsi="Times New Roman" w:cs="Times New Roman"/>
          <w:sz w:val="28"/>
          <w:szCs w:val="28"/>
        </w:rPr>
      </w:pPr>
      <w:r w:rsidRPr="004754E0">
        <w:rPr>
          <w:rFonts w:ascii="Times New Roman" w:eastAsia="Calibri" w:hAnsi="Times New Roman" w:cs="Times New Roman"/>
          <w:sz w:val="28"/>
          <w:szCs w:val="28"/>
        </w:rPr>
        <w:t>Использование: Производство или предоставление услуг только при наличии спроса, а не заранее.</w:t>
      </w:r>
    </w:p>
    <w:p w:rsidR="00911767" w:rsidRPr="004754E0" w:rsidRDefault="00911767" w:rsidP="00911767">
      <w:pPr>
        <w:spacing w:after="0" w:line="360" w:lineRule="auto"/>
        <w:ind w:firstLine="709"/>
        <w:jc w:val="both"/>
        <w:rPr>
          <w:rFonts w:ascii="Times New Roman" w:eastAsia="Calibri" w:hAnsi="Times New Roman" w:cs="Times New Roman"/>
          <w:sz w:val="28"/>
          <w:szCs w:val="28"/>
        </w:rPr>
      </w:pPr>
      <w:r w:rsidRPr="004754E0">
        <w:rPr>
          <w:rFonts w:ascii="Times New Roman" w:eastAsia="Calibri" w:hAnsi="Times New Roman" w:cs="Times New Roman"/>
          <w:sz w:val="28"/>
          <w:szCs w:val="28"/>
        </w:rPr>
        <w:t>Совершенство: Постоянное совершенствование процессов для устранения потерь и повышения ценности.</w:t>
      </w:r>
    </w:p>
    <w:p w:rsidR="00911767" w:rsidRPr="004754E0" w:rsidRDefault="00911767" w:rsidP="00911767">
      <w:pPr>
        <w:spacing w:after="0" w:line="360" w:lineRule="auto"/>
        <w:ind w:firstLine="709"/>
        <w:jc w:val="both"/>
        <w:rPr>
          <w:rFonts w:ascii="Times New Roman" w:eastAsia="Calibri" w:hAnsi="Times New Roman" w:cs="Times New Roman"/>
          <w:sz w:val="28"/>
          <w:szCs w:val="28"/>
        </w:rPr>
      </w:pPr>
      <w:r w:rsidRPr="004754E0">
        <w:rPr>
          <w:rFonts w:ascii="Times New Roman" w:eastAsia="Calibri" w:hAnsi="Times New Roman" w:cs="Times New Roman"/>
          <w:sz w:val="28"/>
          <w:szCs w:val="28"/>
        </w:rPr>
        <w:t xml:space="preserve">Республика Бурятия, как и другие регионы России, сталкивается со специфическими административными проблемами. Географическая протяженность Бурятии в сочетании со смешанным городским и сельским населением создают уникальные препятствия для эффективного предоставления государственных услуг. Часто процессы местного самоуправления могут </w:t>
      </w:r>
      <w:proofErr w:type="gramStart"/>
      <w:r w:rsidRPr="004754E0">
        <w:rPr>
          <w:rFonts w:ascii="Times New Roman" w:eastAsia="Calibri" w:hAnsi="Times New Roman" w:cs="Times New Roman"/>
          <w:sz w:val="28"/>
          <w:szCs w:val="28"/>
        </w:rPr>
        <w:t>застопорится</w:t>
      </w:r>
      <w:proofErr w:type="gramEnd"/>
      <w:r w:rsidRPr="004754E0">
        <w:rPr>
          <w:rFonts w:ascii="Times New Roman" w:eastAsia="Calibri" w:hAnsi="Times New Roman" w:cs="Times New Roman"/>
          <w:sz w:val="28"/>
          <w:szCs w:val="28"/>
        </w:rPr>
        <w:t xml:space="preserve"> из-за неэффективности, такой как чрезмерная бумажная волокита, медленное принятие решений, нечеткие роли и обязанности. Именно здесь бережливое производство может существенно повлиять на эту ситуацию.  Применяя принципы бережливого производства, органы местного самоуправления Бурятии могут повысить эффективность своих управленческих процессов, сократить операционные расходы и повысить качество услуг, предоставляемых гражданам. Для сравнения мы рассмотрим практические примеры и перспективы применения бережливого производства как в Республике Бурятия, так и в других регионах. </w:t>
      </w:r>
    </w:p>
    <w:p w:rsidR="00911767" w:rsidRPr="004754E0" w:rsidRDefault="00911767" w:rsidP="00911767">
      <w:pPr>
        <w:spacing w:after="0" w:line="360" w:lineRule="auto"/>
        <w:ind w:firstLine="709"/>
        <w:jc w:val="both"/>
        <w:rPr>
          <w:rFonts w:ascii="Times New Roman" w:eastAsia="Calibri" w:hAnsi="Times New Roman" w:cs="Times New Roman"/>
          <w:sz w:val="28"/>
          <w:szCs w:val="28"/>
        </w:rPr>
      </w:pPr>
      <w:r w:rsidRPr="004754E0">
        <w:rPr>
          <w:rFonts w:ascii="Times New Roman" w:eastAsia="Calibri" w:hAnsi="Times New Roman" w:cs="Times New Roman"/>
          <w:sz w:val="28"/>
          <w:szCs w:val="28"/>
        </w:rPr>
        <w:lastRenderedPageBreak/>
        <w:t xml:space="preserve">Изучая этот </w:t>
      </w:r>
      <w:proofErr w:type="gramStart"/>
      <w:r w:rsidRPr="004754E0">
        <w:rPr>
          <w:rFonts w:ascii="Times New Roman" w:eastAsia="Calibri" w:hAnsi="Times New Roman" w:cs="Times New Roman"/>
          <w:sz w:val="28"/>
          <w:szCs w:val="28"/>
        </w:rPr>
        <w:t>вопрос</w:t>
      </w:r>
      <w:proofErr w:type="gramEnd"/>
      <w:r w:rsidRPr="004754E0">
        <w:rPr>
          <w:rFonts w:ascii="Times New Roman" w:eastAsia="Calibri" w:hAnsi="Times New Roman" w:cs="Times New Roman"/>
          <w:sz w:val="28"/>
          <w:szCs w:val="28"/>
        </w:rPr>
        <w:t xml:space="preserve"> стоит рассмотреть саму систему управления органов государственной власти. Система управления органами государственной власти предоставляет собой совокупность механизмов и методов, направленных на оптимальное распределение ресурсов для выполнения поставленных задач. Для реализации таких целей применяются различные инструменты, такие как проекты и процессы. </w:t>
      </w:r>
    </w:p>
    <w:p w:rsidR="00911767" w:rsidRPr="004754E0" w:rsidRDefault="00911767" w:rsidP="00911767">
      <w:pPr>
        <w:spacing w:after="0" w:line="360" w:lineRule="auto"/>
        <w:ind w:firstLine="709"/>
        <w:jc w:val="both"/>
        <w:rPr>
          <w:rFonts w:ascii="Times New Roman" w:eastAsia="Calibri" w:hAnsi="Times New Roman" w:cs="Times New Roman"/>
          <w:sz w:val="28"/>
          <w:szCs w:val="28"/>
        </w:rPr>
      </w:pPr>
      <w:r w:rsidRPr="004754E0">
        <w:rPr>
          <w:rFonts w:ascii="Times New Roman" w:eastAsia="Calibri" w:hAnsi="Times New Roman" w:cs="Times New Roman"/>
          <w:sz w:val="28"/>
          <w:szCs w:val="28"/>
        </w:rPr>
        <w:t xml:space="preserve">Основополагающими моделями государственного управления являются: проектный подход, управление по поручениям, ситуационное управление, процессный подход, органическое управление.  </w:t>
      </w:r>
    </w:p>
    <w:p w:rsidR="00911767" w:rsidRPr="004754E0" w:rsidRDefault="00911767" w:rsidP="00911767">
      <w:pPr>
        <w:spacing w:after="0" w:line="360" w:lineRule="auto"/>
        <w:ind w:firstLine="709"/>
        <w:jc w:val="both"/>
        <w:rPr>
          <w:rFonts w:ascii="Times New Roman" w:eastAsia="Calibri" w:hAnsi="Times New Roman" w:cs="Times New Roman"/>
          <w:sz w:val="28"/>
          <w:szCs w:val="28"/>
        </w:rPr>
      </w:pPr>
      <w:r w:rsidRPr="004754E0">
        <w:rPr>
          <w:rFonts w:ascii="Times New Roman" w:eastAsia="Calibri" w:hAnsi="Times New Roman" w:cs="Times New Roman"/>
          <w:sz w:val="28"/>
          <w:szCs w:val="28"/>
        </w:rPr>
        <w:t>Проектный подход заключается в том, что деятельность как отдельного руководителя, так и всей организации рассматривается не как набор повторяющихся операций, а как совокупность уникальных проектов, для которых разрабатываются специализированные методы и инструменты управления, способствующие наиболее эффективному достижению результатов.</w:t>
      </w:r>
    </w:p>
    <w:p w:rsidR="00911767" w:rsidRPr="004754E0" w:rsidRDefault="00911767" w:rsidP="00911767">
      <w:pPr>
        <w:spacing w:after="0" w:line="360" w:lineRule="auto"/>
        <w:ind w:firstLine="709"/>
        <w:jc w:val="both"/>
        <w:rPr>
          <w:rFonts w:ascii="Times New Roman" w:eastAsia="Calibri" w:hAnsi="Times New Roman" w:cs="Times New Roman"/>
          <w:sz w:val="28"/>
          <w:szCs w:val="28"/>
        </w:rPr>
      </w:pPr>
      <w:r w:rsidRPr="004754E0">
        <w:rPr>
          <w:rFonts w:ascii="Times New Roman" w:eastAsia="Calibri" w:hAnsi="Times New Roman" w:cs="Times New Roman"/>
          <w:sz w:val="28"/>
          <w:szCs w:val="28"/>
        </w:rPr>
        <w:t>Процессное управление, в свою очередь, представляет собой организованный комплекс действий, имеющих цикличность и направленных на выполнение конкретных функций и достижение целей в области государственного управления.</w:t>
      </w:r>
    </w:p>
    <w:p w:rsidR="00911767" w:rsidRPr="004754E0" w:rsidRDefault="00911767" w:rsidP="00911767">
      <w:pPr>
        <w:spacing w:after="0" w:line="360" w:lineRule="auto"/>
        <w:ind w:firstLine="709"/>
        <w:jc w:val="both"/>
        <w:rPr>
          <w:rFonts w:ascii="Times New Roman" w:eastAsia="Calibri" w:hAnsi="Times New Roman" w:cs="Times New Roman"/>
          <w:sz w:val="28"/>
          <w:szCs w:val="28"/>
        </w:rPr>
      </w:pPr>
      <w:r w:rsidRPr="004754E0">
        <w:rPr>
          <w:rFonts w:ascii="Times New Roman" w:eastAsia="Calibri" w:hAnsi="Times New Roman" w:cs="Times New Roman"/>
          <w:sz w:val="28"/>
          <w:szCs w:val="28"/>
        </w:rPr>
        <w:t>В нашей стране проектному управлению отведена особая роль, Указом от 30 июня 2016 года Президента Российской Федерации N306 было принято официальное решение о системном внедрении проектного управления в органах государственной власти. Был создан Совет по стратегическому развитию и приоритетным проектам. Данный Совет является совещательным органом для разработки подходов к формам и способам решения важных задач по направлениям стратегического развития России.</w:t>
      </w:r>
    </w:p>
    <w:p w:rsidR="00911767" w:rsidRPr="004754E0" w:rsidRDefault="00911767" w:rsidP="00911767">
      <w:pPr>
        <w:spacing w:after="0" w:line="360" w:lineRule="auto"/>
        <w:ind w:firstLine="709"/>
        <w:jc w:val="both"/>
        <w:rPr>
          <w:rFonts w:ascii="Times New Roman" w:eastAsia="Calibri" w:hAnsi="Times New Roman" w:cs="Times New Roman"/>
          <w:sz w:val="28"/>
          <w:szCs w:val="28"/>
        </w:rPr>
      </w:pPr>
      <w:r w:rsidRPr="004754E0">
        <w:rPr>
          <w:rFonts w:ascii="Times New Roman" w:eastAsia="Calibri" w:hAnsi="Times New Roman" w:cs="Times New Roman"/>
          <w:sz w:val="28"/>
          <w:szCs w:val="28"/>
        </w:rPr>
        <w:t xml:space="preserve">Рассматривая бережливое производство в системе государственного управления, стоит заострить внимание на федеральном проекте «Производительность труда» входящим в национальный проект «Эффективная и конкурентная экономика». </w:t>
      </w:r>
    </w:p>
    <w:p w:rsidR="00911767" w:rsidRPr="004754E0" w:rsidRDefault="00911767" w:rsidP="00911767">
      <w:pPr>
        <w:spacing w:after="0" w:line="360" w:lineRule="auto"/>
        <w:ind w:firstLine="709"/>
        <w:jc w:val="both"/>
        <w:rPr>
          <w:rFonts w:ascii="Times New Roman" w:eastAsia="Calibri" w:hAnsi="Times New Roman" w:cs="Times New Roman"/>
          <w:sz w:val="28"/>
          <w:szCs w:val="28"/>
        </w:rPr>
      </w:pPr>
      <w:r w:rsidRPr="004754E0">
        <w:rPr>
          <w:rFonts w:ascii="Times New Roman" w:eastAsia="Calibri" w:hAnsi="Times New Roman" w:cs="Times New Roman"/>
          <w:sz w:val="28"/>
          <w:szCs w:val="28"/>
        </w:rPr>
        <w:lastRenderedPageBreak/>
        <w:t xml:space="preserve">В Республике Бурятия подход бережливого производства был применен в Улан-Удэнском Авиационном заводе, в рамках федерального проекта была создана площадка «Фабрика процессов». «Фабрика процессов» создана на УУАЗ, благодаря взаимодействию с Министерством экономики Бурятии и федеральным центром компетенций в сфере производительности труда, оказавшим методологическое и методическое содействие в создании этого объекта. В рамках концепции </w:t>
      </w:r>
      <w:proofErr w:type="gramStart"/>
      <w:r w:rsidRPr="004754E0">
        <w:rPr>
          <w:rFonts w:ascii="Times New Roman" w:eastAsia="Calibri" w:hAnsi="Times New Roman" w:cs="Times New Roman"/>
          <w:sz w:val="28"/>
          <w:szCs w:val="28"/>
        </w:rPr>
        <w:t>бережливого</w:t>
      </w:r>
      <w:proofErr w:type="gramEnd"/>
      <w:r w:rsidRPr="004754E0">
        <w:rPr>
          <w:rFonts w:ascii="Times New Roman" w:eastAsia="Calibri" w:hAnsi="Times New Roman" w:cs="Times New Roman"/>
          <w:sz w:val="28"/>
          <w:szCs w:val="28"/>
        </w:rPr>
        <w:t xml:space="preserve"> будут выстроены процессы с максимальной производительностью [3]. </w:t>
      </w:r>
    </w:p>
    <w:p w:rsidR="00911767" w:rsidRPr="004754E0" w:rsidRDefault="00911767" w:rsidP="00911767">
      <w:pPr>
        <w:spacing w:after="0" w:line="360" w:lineRule="auto"/>
        <w:ind w:firstLine="709"/>
        <w:jc w:val="both"/>
        <w:rPr>
          <w:rFonts w:ascii="Times New Roman" w:eastAsia="Calibri" w:hAnsi="Times New Roman" w:cs="Times New Roman"/>
          <w:sz w:val="28"/>
          <w:szCs w:val="28"/>
        </w:rPr>
      </w:pPr>
      <w:r w:rsidRPr="004754E0">
        <w:rPr>
          <w:rFonts w:ascii="Times New Roman" w:eastAsia="Calibri" w:hAnsi="Times New Roman" w:cs="Times New Roman"/>
          <w:sz w:val="28"/>
          <w:szCs w:val="28"/>
        </w:rPr>
        <w:t>Внедрение принципов бережливого производства в Республике Бурятия началось еще с 2019г., так в программе федерального проекта приняли участие такие компании как: ОАО «</w:t>
      </w:r>
      <w:proofErr w:type="spellStart"/>
      <w:r w:rsidRPr="004754E0">
        <w:rPr>
          <w:rFonts w:ascii="Times New Roman" w:eastAsia="Calibri" w:hAnsi="Times New Roman" w:cs="Times New Roman"/>
          <w:sz w:val="28"/>
          <w:szCs w:val="28"/>
        </w:rPr>
        <w:t>Селенгинский</w:t>
      </w:r>
      <w:proofErr w:type="spellEnd"/>
      <w:r w:rsidRPr="004754E0">
        <w:rPr>
          <w:rFonts w:ascii="Times New Roman" w:eastAsia="Calibri" w:hAnsi="Times New Roman" w:cs="Times New Roman"/>
          <w:sz w:val="28"/>
          <w:szCs w:val="28"/>
        </w:rPr>
        <w:t xml:space="preserve"> </w:t>
      </w:r>
      <w:proofErr w:type="spellStart"/>
      <w:r w:rsidRPr="004754E0">
        <w:rPr>
          <w:rFonts w:ascii="Times New Roman" w:eastAsia="Calibri" w:hAnsi="Times New Roman" w:cs="Times New Roman"/>
          <w:sz w:val="28"/>
          <w:szCs w:val="28"/>
        </w:rPr>
        <w:t>целлюлозно</w:t>
      </w:r>
      <w:proofErr w:type="spellEnd"/>
      <w:r w:rsidRPr="004754E0">
        <w:rPr>
          <w:rFonts w:ascii="Times New Roman" w:eastAsia="Calibri" w:hAnsi="Times New Roman" w:cs="Times New Roman"/>
          <w:sz w:val="28"/>
          <w:szCs w:val="28"/>
        </w:rPr>
        <w:t xml:space="preserve"> – картонный комбинат», ООО «</w:t>
      </w:r>
      <w:proofErr w:type="spellStart"/>
      <w:r w:rsidRPr="004754E0">
        <w:rPr>
          <w:rFonts w:ascii="Times New Roman" w:eastAsia="Calibri" w:hAnsi="Times New Roman" w:cs="Times New Roman"/>
          <w:sz w:val="28"/>
          <w:szCs w:val="28"/>
        </w:rPr>
        <w:t>Бурятмяспром</w:t>
      </w:r>
      <w:proofErr w:type="spellEnd"/>
      <w:r w:rsidRPr="004754E0">
        <w:rPr>
          <w:rFonts w:ascii="Times New Roman" w:eastAsia="Calibri" w:hAnsi="Times New Roman" w:cs="Times New Roman"/>
          <w:sz w:val="28"/>
          <w:szCs w:val="28"/>
        </w:rPr>
        <w:t>», ОАО, «</w:t>
      </w:r>
      <w:proofErr w:type="spellStart"/>
      <w:r w:rsidRPr="004754E0">
        <w:rPr>
          <w:rFonts w:ascii="Times New Roman" w:eastAsia="Calibri" w:hAnsi="Times New Roman" w:cs="Times New Roman"/>
          <w:sz w:val="28"/>
          <w:szCs w:val="28"/>
        </w:rPr>
        <w:t>Бурятхлебпром</w:t>
      </w:r>
      <w:proofErr w:type="spellEnd"/>
      <w:r w:rsidRPr="004754E0">
        <w:rPr>
          <w:rFonts w:ascii="Times New Roman" w:eastAsia="Calibri" w:hAnsi="Times New Roman" w:cs="Times New Roman"/>
          <w:sz w:val="28"/>
          <w:szCs w:val="28"/>
        </w:rPr>
        <w:t>», ООО «Мясоперерабатывающая фабрика Селенга», ЗАО «Улан-Удэнский Лопастный завод», ОАО «Улан-Удэнское приборостроительное объединение», ООО «</w:t>
      </w:r>
      <w:proofErr w:type="spellStart"/>
      <w:r w:rsidRPr="004754E0">
        <w:rPr>
          <w:rFonts w:ascii="Times New Roman" w:eastAsia="Calibri" w:hAnsi="Times New Roman" w:cs="Times New Roman"/>
          <w:sz w:val="28"/>
          <w:szCs w:val="28"/>
        </w:rPr>
        <w:t>Дорстройсервис</w:t>
      </w:r>
      <w:proofErr w:type="spellEnd"/>
      <w:r w:rsidRPr="004754E0">
        <w:rPr>
          <w:rFonts w:ascii="Times New Roman" w:eastAsia="Calibri" w:hAnsi="Times New Roman" w:cs="Times New Roman"/>
          <w:sz w:val="28"/>
          <w:szCs w:val="28"/>
        </w:rPr>
        <w:t>», ООО МПК «</w:t>
      </w:r>
      <w:proofErr w:type="spellStart"/>
      <w:r w:rsidRPr="004754E0">
        <w:rPr>
          <w:rFonts w:ascii="Times New Roman" w:eastAsia="Calibri" w:hAnsi="Times New Roman" w:cs="Times New Roman"/>
          <w:sz w:val="28"/>
          <w:szCs w:val="28"/>
        </w:rPr>
        <w:t>Экофуд</w:t>
      </w:r>
      <w:proofErr w:type="spellEnd"/>
      <w:r w:rsidRPr="004754E0">
        <w:rPr>
          <w:rFonts w:ascii="Times New Roman" w:eastAsia="Calibri" w:hAnsi="Times New Roman" w:cs="Times New Roman"/>
          <w:sz w:val="28"/>
          <w:szCs w:val="28"/>
        </w:rPr>
        <w:t xml:space="preserve">», данные организации стали первопроходцами региона в освоение концепции бережливого производства. С момента старта федерального проекта и до нынешнего времени в проекте приняли участие более 20 организаций [4]. </w:t>
      </w:r>
    </w:p>
    <w:p w:rsidR="00911767" w:rsidRPr="004754E0" w:rsidRDefault="00911767" w:rsidP="00911767">
      <w:pPr>
        <w:spacing w:after="0" w:line="360" w:lineRule="auto"/>
        <w:ind w:firstLine="709"/>
        <w:jc w:val="both"/>
        <w:rPr>
          <w:rFonts w:ascii="Times New Roman" w:eastAsia="Calibri" w:hAnsi="Times New Roman" w:cs="Times New Roman"/>
          <w:sz w:val="28"/>
          <w:szCs w:val="28"/>
        </w:rPr>
      </w:pPr>
      <w:proofErr w:type="gramStart"/>
      <w:r w:rsidRPr="004754E0">
        <w:rPr>
          <w:rFonts w:ascii="Times New Roman" w:eastAsia="Calibri" w:hAnsi="Times New Roman" w:cs="Times New Roman"/>
          <w:sz w:val="28"/>
          <w:szCs w:val="28"/>
        </w:rPr>
        <w:t>Исходя из вышеперечисленного можно уверенно утверждать</w:t>
      </w:r>
      <w:proofErr w:type="gramEnd"/>
      <w:r w:rsidRPr="004754E0">
        <w:rPr>
          <w:rFonts w:ascii="Times New Roman" w:eastAsia="Calibri" w:hAnsi="Times New Roman" w:cs="Times New Roman"/>
          <w:sz w:val="28"/>
          <w:szCs w:val="28"/>
        </w:rPr>
        <w:t xml:space="preserve">, что концепция бережливого производства постепенно начинает внедряться на разных уровнях экономического и промышленного сектора в Республике Бурятия. Однако такой подход пока еще не реализовывался в органах государственного управления в регионе Республика Бурятия, чего не скажешь о других регионах. </w:t>
      </w:r>
    </w:p>
    <w:p w:rsidR="00911767" w:rsidRPr="004754E0" w:rsidRDefault="00911767" w:rsidP="00911767">
      <w:pPr>
        <w:spacing w:after="0" w:line="360" w:lineRule="auto"/>
        <w:ind w:firstLine="709"/>
        <w:jc w:val="both"/>
        <w:rPr>
          <w:rFonts w:ascii="Times New Roman" w:eastAsia="Calibri" w:hAnsi="Times New Roman" w:cs="Times New Roman"/>
          <w:sz w:val="28"/>
          <w:szCs w:val="28"/>
        </w:rPr>
      </w:pPr>
      <w:r w:rsidRPr="004754E0">
        <w:rPr>
          <w:rFonts w:ascii="Times New Roman" w:eastAsia="Calibri" w:hAnsi="Times New Roman" w:cs="Times New Roman"/>
          <w:sz w:val="28"/>
          <w:szCs w:val="28"/>
        </w:rPr>
        <w:t xml:space="preserve">Белгородская область формирует культуру бережливого производства в органах исполнительной власти и государственных органах с 2018г. Одним из первых шагов по внедрению бережливого управления стала диагностика корпоративной культуры в 30 органах исполнительной власти и государственной власти области, по итогам были разработаны миссии правительства области и отдельных органов власти. Политика </w:t>
      </w:r>
      <w:proofErr w:type="spellStart"/>
      <w:r w:rsidRPr="004754E0">
        <w:rPr>
          <w:rFonts w:ascii="Times New Roman" w:eastAsia="Calibri" w:hAnsi="Times New Roman" w:cs="Times New Roman"/>
          <w:sz w:val="28"/>
          <w:szCs w:val="28"/>
        </w:rPr>
        <w:lastRenderedPageBreak/>
        <w:t>клиентоориентированности</w:t>
      </w:r>
      <w:proofErr w:type="spellEnd"/>
      <w:r w:rsidRPr="004754E0">
        <w:rPr>
          <w:rFonts w:ascii="Times New Roman" w:eastAsia="Calibri" w:hAnsi="Times New Roman" w:cs="Times New Roman"/>
          <w:sz w:val="28"/>
          <w:szCs w:val="28"/>
        </w:rPr>
        <w:t xml:space="preserve"> была сформирована на этапе разработки концепции Положения о внедрении бережливого управления; в основе этой политики лежат признание человеческого ресурса как главного источника создания ценности; своевременное выявление изменений требований пользователя (для улучшения качества процессов или услуг) и снижение потерь. Основным требованием к работе местных органов власти становится умение воспринимать ценность с точки зрения потребителя, а ее эффективность достигается за счет выстраивания всех процессов и операций как непрерывного потока создания ценности. При этом у результатов деятельности органа власти есть две категории потребителей: внешние (население) и внутренние (сотрудники органов власти области) [5].</w:t>
      </w:r>
    </w:p>
    <w:p w:rsidR="00911767" w:rsidRPr="004754E0" w:rsidRDefault="00911767" w:rsidP="00911767">
      <w:pPr>
        <w:spacing w:after="0" w:line="360" w:lineRule="auto"/>
        <w:ind w:firstLine="709"/>
        <w:jc w:val="both"/>
        <w:rPr>
          <w:rFonts w:ascii="Times New Roman" w:eastAsia="Calibri" w:hAnsi="Times New Roman" w:cs="Times New Roman"/>
          <w:sz w:val="28"/>
          <w:szCs w:val="28"/>
        </w:rPr>
      </w:pPr>
      <w:r w:rsidRPr="004754E0">
        <w:rPr>
          <w:rFonts w:ascii="Times New Roman" w:eastAsia="Calibri" w:hAnsi="Times New Roman" w:cs="Times New Roman"/>
          <w:sz w:val="28"/>
          <w:szCs w:val="28"/>
        </w:rPr>
        <w:t>Так же систему бережливого производства с 2019г. начала внедрять Саха Якутия, в рамках проекта «Эффективный регион» совместно с государственной корпорацией по атомной энергетике «</w:t>
      </w:r>
      <w:proofErr w:type="spellStart"/>
      <w:r w:rsidRPr="004754E0">
        <w:rPr>
          <w:rFonts w:ascii="Times New Roman" w:eastAsia="Calibri" w:hAnsi="Times New Roman" w:cs="Times New Roman"/>
          <w:sz w:val="28"/>
          <w:szCs w:val="28"/>
        </w:rPr>
        <w:t>Росатом</w:t>
      </w:r>
      <w:proofErr w:type="spellEnd"/>
      <w:r w:rsidRPr="004754E0">
        <w:rPr>
          <w:rFonts w:ascii="Times New Roman" w:eastAsia="Calibri" w:hAnsi="Times New Roman" w:cs="Times New Roman"/>
          <w:sz w:val="28"/>
          <w:szCs w:val="28"/>
        </w:rPr>
        <w:t xml:space="preserve">». В рамках нашей темы хочется отметить, что принципы </w:t>
      </w:r>
      <w:r w:rsidRPr="004754E0">
        <w:rPr>
          <w:rFonts w:ascii="Times New Roman" w:eastAsia="Calibri" w:hAnsi="Times New Roman" w:cs="Times New Roman"/>
          <w:sz w:val="28"/>
          <w:szCs w:val="28"/>
          <w:lang w:val="en-US"/>
        </w:rPr>
        <w:t>lean</w:t>
      </w:r>
      <w:r w:rsidRPr="004754E0">
        <w:rPr>
          <w:rFonts w:ascii="Times New Roman" w:eastAsia="Calibri" w:hAnsi="Times New Roman" w:cs="Times New Roman"/>
          <w:sz w:val="28"/>
          <w:szCs w:val="28"/>
        </w:rPr>
        <w:t xml:space="preserve"> </w:t>
      </w:r>
      <w:r w:rsidRPr="004754E0">
        <w:rPr>
          <w:rFonts w:ascii="Times New Roman" w:eastAsia="Calibri" w:hAnsi="Times New Roman" w:cs="Times New Roman"/>
          <w:sz w:val="28"/>
          <w:szCs w:val="28"/>
          <w:lang w:val="en-US"/>
        </w:rPr>
        <w:t>production</w:t>
      </w:r>
      <w:r w:rsidRPr="004754E0">
        <w:rPr>
          <w:rFonts w:ascii="Times New Roman" w:eastAsia="Calibri" w:hAnsi="Times New Roman" w:cs="Times New Roman"/>
          <w:sz w:val="28"/>
          <w:szCs w:val="28"/>
        </w:rPr>
        <w:t xml:space="preserve"> были введены в систему органов исполнительной и муниципальной власти для более качественного оказания услуг. Всего в проекте принимает участие 30 исполнительных органов государственной власти, реализуется 364 проекта, 6464 человек обучено бережливым технологиям. Созданы ведомственные центры компетенций при исполнительных органах государственной власти (ВЦК), муниципальные центры компетенций (МЦК) при муниципалитетах [6].</w:t>
      </w:r>
    </w:p>
    <w:p w:rsidR="00911767" w:rsidRPr="004754E0" w:rsidRDefault="00911767" w:rsidP="00911767">
      <w:pPr>
        <w:spacing w:after="0" w:line="360" w:lineRule="auto"/>
        <w:ind w:firstLine="709"/>
        <w:jc w:val="both"/>
        <w:rPr>
          <w:rFonts w:ascii="Times New Roman" w:eastAsia="Calibri" w:hAnsi="Times New Roman" w:cs="Times New Roman"/>
          <w:sz w:val="28"/>
          <w:szCs w:val="28"/>
        </w:rPr>
      </w:pPr>
      <w:r w:rsidRPr="004754E0">
        <w:rPr>
          <w:rFonts w:ascii="Times New Roman" w:eastAsia="Calibri" w:hAnsi="Times New Roman" w:cs="Times New Roman"/>
          <w:sz w:val="28"/>
          <w:szCs w:val="28"/>
        </w:rPr>
        <w:t xml:space="preserve">Рассмотрев эти примеры, мы видим, что применение принципов </w:t>
      </w:r>
      <w:r w:rsidRPr="004754E0">
        <w:rPr>
          <w:rFonts w:ascii="Times New Roman" w:eastAsia="Calibri" w:hAnsi="Times New Roman" w:cs="Times New Roman"/>
          <w:sz w:val="28"/>
          <w:szCs w:val="28"/>
          <w:lang w:val="en-US"/>
        </w:rPr>
        <w:t>lean</w:t>
      </w:r>
      <w:r w:rsidRPr="004754E0">
        <w:rPr>
          <w:rFonts w:ascii="Times New Roman" w:eastAsia="Calibri" w:hAnsi="Times New Roman" w:cs="Times New Roman"/>
          <w:sz w:val="28"/>
          <w:szCs w:val="28"/>
        </w:rPr>
        <w:t xml:space="preserve"> </w:t>
      </w:r>
      <w:r w:rsidRPr="004754E0">
        <w:rPr>
          <w:rFonts w:ascii="Times New Roman" w:eastAsia="Calibri" w:hAnsi="Times New Roman" w:cs="Times New Roman"/>
          <w:sz w:val="28"/>
          <w:szCs w:val="28"/>
          <w:lang w:val="en-US"/>
        </w:rPr>
        <w:t>production</w:t>
      </w:r>
      <w:r w:rsidRPr="004754E0">
        <w:rPr>
          <w:rFonts w:ascii="Times New Roman" w:eastAsia="Calibri" w:hAnsi="Times New Roman" w:cs="Times New Roman"/>
          <w:sz w:val="28"/>
          <w:szCs w:val="28"/>
        </w:rPr>
        <w:t xml:space="preserve"> на региональном уровне актуально в современной реальности. Несмотря на то, что оно только внедряется в системы </w:t>
      </w:r>
      <w:proofErr w:type="gramStart"/>
      <w:r w:rsidRPr="004754E0">
        <w:rPr>
          <w:rFonts w:ascii="Times New Roman" w:eastAsia="Calibri" w:hAnsi="Times New Roman" w:cs="Times New Roman"/>
          <w:sz w:val="28"/>
          <w:szCs w:val="28"/>
        </w:rPr>
        <w:t>экономических процессов</w:t>
      </w:r>
      <w:proofErr w:type="gramEnd"/>
      <w:r w:rsidRPr="004754E0">
        <w:rPr>
          <w:rFonts w:ascii="Times New Roman" w:eastAsia="Calibri" w:hAnsi="Times New Roman" w:cs="Times New Roman"/>
          <w:sz w:val="28"/>
          <w:szCs w:val="28"/>
        </w:rPr>
        <w:t xml:space="preserve"> и государственного управления, темпы развития и достигнутые результаты показывают эффективность данной системы. </w:t>
      </w:r>
    </w:p>
    <w:p w:rsidR="00911767" w:rsidRPr="004754E0" w:rsidRDefault="00911767" w:rsidP="00911767">
      <w:pPr>
        <w:spacing w:after="0" w:line="360" w:lineRule="auto"/>
        <w:ind w:firstLine="709"/>
        <w:jc w:val="both"/>
        <w:rPr>
          <w:rFonts w:ascii="Times New Roman" w:eastAsia="Calibri" w:hAnsi="Times New Roman" w:cs="Times New Roman"/>
          <w:sz w:val="28"/>
          <w:szCs w:val="28"/>
        </w:rPr>
      </w:pPr>
      <w:r w:rsidRPr="004754E0">
        <w:rPr>
          <w:rFonts w:ascii="Times New Roman" w:eastAsia="Calibri" w:hAnsi="Times New Roman" w:cs="Times New Roman"/>
          <w:sz w:val="28"/>
          <w:szCs w:val="28"/>
        </w:rPr>
        <w:t xml:space="preserve">Рассмотрев </w:t>
      </w:r>
      <w:proofErr w:type="gramStart"/>
      <w:r w:rsidRPr="004754E0">
        <w:rPr>
          <w:rFonts w:ascii="Times New Roman" w:eastAsia="Calibri" w:hAnsi="Times New Roman" w:cs="Times New Roman"/>
          <w:sz w:val="28"/>
          <w:szCs w:val="28"/>
        </w:rPr>
        <w:t>методологические принципы работы бережливого производства и изучив</w:t>
      </w:r>
      <w:proofErr w:type="gramEnd"/>
      <w:r w:rsidRPr="004754E0">
        <w:rPr>
          <w:rFonts w:ascii="Times New Roman" w:eastAsia="Calibri" w:hAnsi="Times New Roman" w:cs="Times New Roman"/>
          <w:sz w:val="28"/>
          <w:szCs w:val="28"/>
        </w:rPr>
        <w:t xml:space="preserve"> опыт различных регионов по применению этой </w:t>
      </w:r>
      <w:r w:rsidRPr="004754E0">
        <w:rPr>
          <w:rFonts w:ascii="Times New Roman" w:eastAsia="Calibri" w:hAnsi="Times New Roman" w:cs="Times New Roman"/>
          <w:sz w:val="28"/>
          <w:szCs w:val="28"/>
        </w:rPr>
        <w:lastRenderedPageBreak/>
        <w:t xml:space="preserve">системы, можно сформулировать перспективы внедрения данной концепции в органы местного самоуправления Республики Бурятия.  </w:t>
      </w:r>
    </w:p>
    <w:p w:rsidR="00911767" w:rsidRPr="004754E0" w:rsidRDefault="00911767" w:rsidP="00911767">
      <w:pPr>
        <w:spacing w:after="0" w:line="360" w:lineRule="auto"/>
        <w:ind w:firstLine="709"/>
        <w:jc w:val="both"/>
        <w:rPr>
          <w:rFonts w:ascii="Times New Roman" w:eastAsia="Calibri" w:hAnsi="Times New Roman" w:cs="Times New Roman"/>
          <w:sz w:val="28"/>
          <w:szCs w:val="28"/>
        </w:rPr>
      </w:pPr>
      <w:r w:rsidRPr="004754E0">
        <w:rPr>
          <w:rFonts w:ascii="Times New Roman" w:eastAsia="Calibri" w:hAnsi="Times New Roman" w:cs="Times New Roman"/>
          <w:sz w:val="28"/>
          <w:szCs w:val="28"/>
        </w:rPr>
        <w:t>Во многих регионах процесс получения разрешения на ведение бизнеса или строительство может быть невероятно медленным и обременительным. Принципы бережливого производства могут быть применены к этому процессу путем планирования каждого этапа, выявления узких мест и устранения ненужных действий. Например, многие регионы России, включая Бурятию, внедрили цифровые платформы для повышения прозрачности и скорости подачи заявок на получение разрешений. Однако даже при наличии цифровых инструментов этапы согласования вручную, избыточный ввод данных или отсутствие координации между ведомствами могут замедлить процесс. Используя методы бережливого производства, такие как составление карты потоков создания ценности, чиновники могут выявлять причины задержек и быстро устранять их.</w:t>
      </w:r>
    </w:p>
    <w:p w:rsidR="00911767" w:rsidRPr="004754E0" w:rsidRDefault="00911767" w:rsidP="00911767">
      <w:pPr>
        <w:spacing w:after="0" w:line="360" w:lineRule="auto"/>
        <w:ind w:firstLine="709"/>
        <w:jc w:val="both"/>
        <w:rPr>
          <w:rFonts w:ascii="Times New Roman" w:eastAsia="Calibri" w:hAnsi="Times New Roman" w:cs="Times New Roman"/>
          <w:sz w:val="28"/>
          <w:szCs w:val="28"/>
        </w:rPr>
      </w:pPr>
      <w:r w:rsidRPr="004754E0">
        <w:rPr>
          <w:rFonts w:ascii="Times New Roman" w:eastAsia="Calibri" w:hAnsi="Times New Roman" w:cs="Times New Roman"/>
          <w:sz w:val="28"/>
          <w:szCs w:val="28"/>
        </w:rPr>
        <w:t xml:space="preserve">Акцент </w:t>
      </w:r>
      <w:proofErr w:type="spellStart"/>
      <w:r w:rsidRPr="004754E0">
        <w:rPr>
          <w:rFonts w:ascii="Times New Roman" w:eastAsia="Calibri" w:hAnsi="Times New Roman" w:cs="Times New Roman"/>
          <w:sz w:val="28"/>
          <w:szCs w:val="28"/>
        </w:rPr>
        <w:t>Lean</w:t>
      </w:r>
      <w:proofErr w:type="spellEnd"/>
      <w:r w:rsidRPr="004754E0">
        <w:rPr>
          <w:rFonts w:ascii="Times New Roman" w:eastAsia="Calibri" w:hAnsi="Times New Roman" w:cs="Times New Roman"/>
          <w:sz w:val="28"/>
          <w:szCs w:val="28"/>
        </w:rPr>
        <w:t xml:space="preserve"> на сокращении отходов особенно актуален в контексте государственных бюджетов. В Бурятии, где из-за сельского характера многих населенных пунктов приходится бережно расходовать государственные средства, применение принципов </w:t>
      </w:r>
      <w:proofErr w:type="spellStart"/>
      <w:r w:rsidRPr="004754E0">
        <w:rPr>
          <w:rFonts w:ascii="Times New Roman" w:eastAsia="Calibri" w:hAnsi="Times New Roman" w:cs="Times New Roman"/>
          <w:sz w:val="28"/>
          <w:szCs w:val="28"/>
        </w:rPr>
        <w:t>Lean</w:t>
      </w:r>
      <w:proofErr w:type="spellEnd"/>
      <w:r w:rsidRPr="004754E0">
        <w:rPr>
          <w:rFonts w:ascii="Times New Roman" w:eastAsia="Calibri" w:hAnsi="Times New Roman" w:cs="Times New Roman"/>
          <w:sz w:val="28"/>
          <w:szCs w:val="28"/>
        </w:rPr>
        <w:t xml:space="preserve"> может помочь обеспечить эффективное расходование бюджета. Например, принципы бережливого производства могут быть использованы для оценки государственных проектов и определения того, соответствует ли предлагаемый бюджет той ценности, которую они принесут обществу. Определяя приоритетность проектов, которые приносят наибольшую пользу, государственные чиновники могут более эффективно распределять ресурсы.</w:t>
      </w:r>
    </w:p>
    <w:p w:rsidR="00911767" w:rsidRPr="004754E0" w:rsidRDefault="00911767" w:rsidP="00911767">
      <w:pPr>
        <w:spacing w:after="0" w:line="360" w:lineRule="auto"/>
        <w:ind w:firstLine="709"/>
        <w:jc w:val="both"/>
        <w:rPr>
          <w:rFonts w:ascii="Times New Roman" w:eastAsia="Calibri" w:hAnsi="Times New Roman" w:cs="Times New Roman"/>
          <w:sz w:val="28"/>
          <w:szCs w:val="28"/>
        </w:rPr>
      </w:pPr>
      <w:r w:rsidRPr="004754E0">
        <w:rPr>
          <w:rFonts w:ascii="Times New Roman" w:eastAsia="Calibri" w:hAnsi="Times New Roman" w:cs="Times New Roman"/>
          <w:sz w:val="28"/>
          <w:szCs w:val="28"/>
        </w:rPr>
        <w:t xml:space="preserve">Здравоохранение - одна из ключевых областей, где бережливое производство оказало значительное влияние [7]. В Бурятии предоставление медицинских услуг иногда может быть отложено из-за проблем с управлением ресурсами в таком географически обширном регионе. Применение принципов бережливого производства здесь может повлечь за собой реорганизацию рабочего процесса в больницах или клиниках, </w:t>
      </w:r>
      <w:r w:rsidRPr="004754E0">
        <w:rPr>
          <w:rFonts w:ascii="Times New Roman" w:eastAsia="Calibri" w:hAnsi="Times New Roman" w:cs="Times New Roman"/>
          <w:sz w:val="28"/>
          <w:szCs w:val="28"/>
        </w:rPr>
        <w:lastRenderedPageBreak/>
        <w:t xml:space="preserve">оптимизацию процессов приема пациентов и сокращение ненужных административных задач, которые отвлекают внимание от ухода за пациентами. Например, если доступ к записям о пациентах затруднен, </w:t>
      </w:r>
      <w:proofErr w:type="spellStart"/>
      <w:r w:rsidRPr="004754E0">
        <w:rPr>
          <w:rFonts w:ascii="Times New Roman" w:eastAsia="Calibri" w:hAnsi="Times New Roman" w:cs="Times New Roman"/>
          <w:sz w:val="28"/>
          <w:szCs w:val="28"/>
        </w:rPr>
        <w:t>Lean</w:t>
      </w:r>
      <w:proofErr w:type="spellEnd"/>
      <w:r w:rsidRPr="004754E0">
        <w:rPr>
          <w:rFonts w:ascii="Times New Roman" w:eastAsia="Calibri" w:hAnsi="Times New Roman" w:cs="Times New Roman"/>
          <w:sz w:val="28"/>
          <w:szCs w:val="28"/>
        </w:rPr>
        <w:t xml:space="preserve"> может помочь, создав более интегрированную цифровую систему для повышения скорости и качества оказания медицинской помощи.</w:t>
      </w:r>
    </w:p>
    <w:p w:rsidR="00911767" w:rsidRPr="004754E0" w:rsidRDefault="00911767" w:rsidP="00911767">
      <w:pPr>
        <w:spacing w:after="0" w:line="360" w:lineRule="auto"/>
        <w:ind w:firstLine="709"/>
        <w:jc w:val="both"/>
        <w:rPr>
          <w:rFonts w:ascii="Times New Roman" w:eastAsia="Calibri" w:hAnsi="Times New Roman" w:cs="Times New Roman"/>
          <w:sz w:val="28"/>
          <w:szCs w:val="28"/>
        </w:rPr>
      </w:pPr>
      <w:r w:rsidRPr="004754E0">
        <w:rPr>
          <w:rFonts w:ascii="Times New Roman" w:eastAsia="Calibri" w:hAnsi="Times New Roman" w:cs="Times New Roman"/>
          <w:sz w:val="28"/>
          <w:szCs w:val="28"/>
        </w:rPr>
        <w:t>Хотя бережливое производство обладает огромным потенциалом, его применение в органах местного самоуправления Бурятии сопряжено с рядом проблем:</w:t>
      </w:r>
    </w:p>
    <w:p w:rsidR="00911767" w:rsidRPr="004754E0" w:rsidRDefault="00911767" w:rsidP="00911767">
      <w:pPr>
        <w:spacing w:after="0" w:line="360" w:lineRule="auto"/>
        <w:ind w:firstLine="709"/>
        <w:jc w:val="both"/>
        <w:rPr>
          <w:rFonts w:ascii="Times New Roman" w:eastAsia="Calibri" w:hAnsi="Times New Roman" w:cs="Times New Roman"/>
          <w:sz w:val="28"/>
          <w:szCs w:val="28"/>
        </w:rPr>
      </w:pPr>
      <w:r w:rsidRPr="004754E0">
        <w:rPr>
          <w:rFonts w:ascii="Times New Roman" w:eastAsia="Calibri" w:hAnsi="Times New Roman" w:cs="Times New Roman"/>
          <w:sz w:val="28"/>
          <w:szCs w:val="28"/>
        </w:rPr>
        <w:t>Культурные барьеры: в некоторых случаях сотрудники местных органов власти, привыкшие к традиционным методам работы, могут сопротивляться переменам. Преодоление этого сопротивления потребует сильного руководства и четкой коммуникационной стратегии, подчеркивающей преимущества бережливого производства.</w:t>
      </w:r>
    </w:p>
    <w:p w:rsidR="00911767" w:rsidRPr="004754E0" w:rsidRDefault="00911767" w:rsidP="00911767">
      <w:pPr>
        <w:spacing w:after="0" w:line="360" w:lineRule="auto"/>
        <w:ind w:firstLine="709"/>
        <w:jc w:val="both"/>
        <w:rPr>
          <w:rFonts w:ascii="Times New Roman" w:eastAsia="Calibri" w:hAnsi="Times New Roman" w:cs="Times New Roman"/>
          <w:sz w:val="28"/>
          <w:szCs w:val="28"/>
        </w:rPr>
      </w:pPr>
      <w:r w:rsidRPr="004754E0">
        <w:rPr>
          <w:rFonts w:ascii="Times New Roman" w:eastAsia="Calibri" w:hAnsi="Times New Roman" w:cs="Times New Roman"/>
          <w:sz w:val="28"/>
          <w:szCs w:val="28"/>
        </w:rPr>
        <w:t>Географические ограничения: огромные размеры Бурят</w:t>
      </w:r>
      <w:proofErr w:type="gramStart"/>
      <w:r w:rsidRPr="004754E0">
        <w:rPr>
          <w:rFonts w:ascii="Times New Roman" w:eastAsia="Calibri" w:hAnsi="Times New Roman" w:cs="Times New Roman"/>
          <w:sz w:val="28"/>
          <w:szCs w:val="28"/>
        </w:rPr>
        <w:t>ии и ее</w:t>
      </w:r>
      <w:proofErr w:type="gramEnd"/>
      <w:r w:rsidRPr="004754E0">
        <w:rPr>
          <w:rFonts w:ascii="Times New Roman" w:eastAsia="Calibri" w:hAnsi="Times New Roman" w:cs="Times New Roman"/>
          <w:sz w:val="28"/>
          <w:szCs w:val="28"/>
        </w:rPr>
        <w:t xml:space="preserve"> малонаселенные районы могут создавать проблемы с логистикой при внедрении принципов бережливого производства. Например, в отдаленных регионах может отсутствовать инфраструктура для поддержки тех же цифровых инструментов, что и в городских центрах, что может замедлить усилия по оптимизации процессов.</w:t>
      </w:r>
    </w:p>
    <w:p w:rsidR="00911767" w:rsidRPr="004754E0" w:rsidRDefault="00911767" w:rsidP="00911767">
      <w:pPr>
        <w:spacing w:after="0" w:line="360" w:lineRule="auto"/>
        <w:ind w:firstLine="709"/>
        <w:jc w:val="both"/>
        <w:rPr>
          <w:rFonts w:ascii="Times New Roman" w:eastAsia="Calibri" w:hAnsi="Times New Roman" w:cs="Times New Roman"/>
          <w:sz w:val="28"/>
          <w:szCs w:val="28"/>
        </w:rPr>
      </w:pPr>
      <w:r w:rsidRPr="004754E0">
        <w:rPr>
          <w:rFonts w:ascii="Times New Roman" w:eastAsia="Calibri" w:hAnsi="Times New Roman" w:cs="Times New Roman"/>
          <w:sz w:val="28"/>
          <w:szCs w:val="28"/>
        </w:rPr>
        <w:t>Обучение и развитие: Бережливое производство требует специальных знаний и профессиональной подготовки. Государственным служащим и служащим в Бурятии может потребоваться обучение методам бережливого производства для эффективного внедрения этих изменений.</w:t>
      </w:r>
    </w:p>
    <w:p w:rsidR="00911767" w:rsidRDefault="00911767" w:rsidP="00911767">
      <w:pPr>
        <w:spacing w:after="0" w:line="360" w:lineRule="auto"/>
        <w:ind w:firstLine="709"/>
        <w:jc w:val="both"/>
        <w:rPr>
          <w:rFonts w:ascii="Times New Roman" w:eastAsia="Calibri" w:hAnsi="Times New Roman" w:cs="Times New Roman"/>
          <w:sz w:val="28"/>
          <w:szCs w:val="28"/>
        </w:rPr>
      </w:pPr>
      <w:r w:rsidRPr="004754E0">
        <w:rPr>
          <w:rFonts w:ascii="Times New Roman" w:eastAsia="Calibri" w:hAnsi="Times New Roman" w:cs="Times New Roman"/>
          <w:sz w:val="28"/>
          <w:szCs w:val="28"/>
        </w:rPr>
        <w:t xml:space="preserve">Принципы бережливого производства являются эффективным способом оптимизации процессов управления и повышения эффективности местного самоуправления в Республике Бурятия. Устраняя отходы, улучшая распределение ресурсов и фокусируясь на создании ценности, местные органы власти могут создавать более эффективные услуги для граждан. Несмотря на то, что применение бережливого производства сопряжено с определенными трудностями, такими как культурное сопротивление и </w:t>
      </w:r>
      <w:r w:rsidRPr="004754E0">
        <w:rPr>
          <w:rFonts w:ascii="Times New Roman" w:eastAsia="Calibri" w:hAnsi="Times New Roman" w:cs="Times New Roman"/>
          <w:sz w:val="28"/>
          <w:szCs w:val="28"/>
        </w:rPr>
        <w:lastRenderedPageBreak/>
        <w:t>проблемы с логистикой, потенциальные выгоды очевидны. Главное - принять изменения, инвестировать в обучение и обеспечить адаптацию принципов бережливого производства к конкретным потребностям различных регионов Бурятии.</w:t>
      </w:r>
    </w:p>
    <w:p w:rsidR="00911767" w:rsidRDefault="00911767" w:rsidP="00911767">
      <w:pPr>
        <w:spacing w:after="0" w:line="360" w:lineRule="auto"/>
        <w:ind w:firstLine="709"/>
        <w:jc w:val="both"/>
        <w:rPr>
          <w:rFonts w:ascii="Times New Roman" w:eastAsia="Calibri" w:hAnsi="Times New Roman" w:cs="Times New Roman"/>
          <w:sz w:val="28"/>
          <w:szCs w:val="28"/>
        </w:rPr>
      </w:pPr>
    </w:p>
    <w:p w:rsidR="00911767" w:rsidRDefault="00911767" w:rsidP="00911767">
      <w:pPr>
        <w:spacing w:after="0" w:line="360" w:lineRule="auto"/>
        <w:ind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СПИСОК ЛИТЕРАТУРЫ</w:t>
      </w:r>
    </w:p>
    <w:p w:rsidR="00911767" w:rsidRPr="004754E0" w:rsidRDefault="00911767" w:rsidP="00911767">
      <w:pPr>
        <w:spacing w:after="0" w:line="360" w:lineRule="auto"/>
        <w:ind w:firstLine="709"/>
        <w:jc w:val="both"/>
        <w:rPr>
          <w:rFonts w:ascii="Times New Roman" w:eastAsia="Calibri" w:hAnsi="Times New Roman" w:cs="Times New Roman"/>
          <w:sz w:val="28"/>
          <w:szCs w:val="28"/>
        </w:rPr>
      </w:pPr>
    </w:p>
    <w:p w:rsidR="00911767" w:rsidRPr="004754E0" w:rsidRDefault="00911767" w:rsidP="00911767">
      <w:pPr>
        <w:numPr>
          <w:ilvl w:val="0"/>
          <w:numId w:val="1"/>
        </w:numPr>
        <w:spacing w:after="160" w:line="360" w:lineRule="auto"/>
        <w:contextualSpacing/>
        <w:jc w:val="both"/>
        <w:rPr>
          <w:rFonts w:ascii="Times New Roman" w:eastAsia="Calibri" w:hAnsi="Times New Roman" w:cs="Times New Roman"/>
          <w:sz w:val="28"/>
          <w:szCs w:val="28"/>
        </w:rPr>
      </w:pPr>
      <w:proofErr w:type="spellStart"/>
      <w:r w:rsidRPr="004754E0">
        <w:rPr>
          <w:rFonts w:ascii="Times New Roman" w:eastAsia="Calibri" w:hAnsi="Times New Roman" w:cs="Times New Roman"/>
          <w:sz w:val="28"/>
          <w:szCs w:val="28"/>
        </w:rPr>
        <w:t>Лайкер</w:t>
      </w:r>
      <w:proofErr w:type="spellEnd"/>
      <w:r w:rsidRPr="004754E0">
        <w:rPr>
          <w:rFonts w:ascii="Times New Roman" w:eastAsia="Calibri" w:hAnsi="Times New Roman" w:cs="Times New Roman"/>
          <w:sz w:val="28"/>
          <w:szCs w:val="28"/>
        </w:rPr>
        <w:t xml:space="preserve">, </w:t>
      </w:r>
      <w:proofErr w:type="spellStart"/>
      <w:r w:rsidRPr="004754E0">
        <w:rPr>
          <w:rFonts w:ascii="Times New Roman" w:eastAsia="Calibri" w:hAnsi="Times New Roman" w:cs="Times New Roman"/>
          <w:sz w:val="28"/>
          <w:szCs w:val="28"/>
        </w:rPr>
        <w:t>Дж.К</w:t>
      </w:r>
      <w:proofErr w:type="spellEnd"/>
      <w:r w:rsidRPr="004754E0">
        <w:rPr>
          <w:rFonts w:ascii="Times New Roman" w:eastAsia="Calibri" w:hAnsi="Times New Roman" w:cs="Times New Roman"/>
          <w:sz w:val="28"/>
          <w:szCs w:val="28"/>
        </w:rPr>
        <w:t xml:space="preserve">. (2004). Путь </w:t>
      </w:r>
      <w:proofErr w:type="spellStart"/>
      <w:r w:rsidRPr="004754E0">
        <w:rPr>
          <w:rFonts w:ascii="Times New Roman" w:eastAsia="Calibri" w:hAnsi="Times New Roman" w:cs="Times New Roman"/>
          <w:sz w:val="28"/>
          <w:szCs w:val="28"/>
        </w:rPr>
        <w:t>Toyota</w:t>
      </w:r>
      <w:proofErr w:type="spellEnd"/>
      <w:r w:rsidRPr="004754E0">
        <w:rPr>
          <w:rFonts w:ascii="Times New Roman" w:eastAsia="Calibri" w:hAnsi="Times New Roman" w:cs="Times New Roman"/>
          <w:sz w:val="28"/>
          <w:szCs w:val="28"/>
        </w:rPr>
        <w:t xml:space="preserve">: 14 принципов управления от крупнейшего производителя в мире. </w:t>
      </w:r>
      <w:proofErr w:type="spellStart"/>
      <w:r w:rsidRPr="004754E0">
        <w:rPr>
          <w:rFonts w:ascii="Times New Roman" w:eastAsia="Calibri" w:hAnsi="Times New Roman" w:cs="Times New Roman"/>
          <w:sz w:val="28"/>
          <w:szCs w:val="28"/>
        </w:rPr>
        <w:t>McGraw-Hill</w:t>
      </w:r>
      <w:proofErr w:type="spellEnd"/>
      <w:r w:rsidRPr="004754E0">
        <w:rPr>
          <w:rFonts w:ascii="Times New Roman" w:eastAsia="Calibri" w:hAnsi="Times New Roman" w:cs="Times New Roman"/>
          <w:sz w:val="28"/>
          <w:szCs w:val="28"/>
        </w:rPr>
        <w:t>.</w:t>
      </w:r>
    </w:p>
    <w:p w:rsidR="00911767" w:rsidRPr="004754E0" w:rsidRDefault="00911767" w:rsidP="00911767">
      <w:pPr>
        <w:numPr>
          <w:ilvl w:val="0"/>
          <w:numId w:val="1"/>
        </w:numPr>
        <w:spacing w:after="160" w:line="360" w:lineRule="auto"/>
        <w:contextualSpacing/>
        <w:jc w:val="both"/>
        <w:rPr>
          <w:rFonts w:ascii="Times New Roman" w:eastAsia="Calibri" w:hAnsi="Times New Roman" w:cs="Times New Roman"/>
          <w:sz w:val="28"/>
          <w:szCs w:val="28"/>
        </w:rPr>
      </w:pPr>
      <w:proofErr w:type="spellStart"/>
      <w:r w:rsidRPr="004754E0">
        <w:rPr>
          <w:rFonts w:ascii="Times New Roman" w:eastAsia="Calibri" w:hAnsi="Times New Roman" w:cs="Times New Roman"/>
          <w:sz w:val="28"/>
          <w:szCs w:val="28"/>
        </w:rPr>
        <w:t>Уомак</w:t>
      </w:r>
      <w:proofErr w:type="spellEnd"/>
      <w:r w:rsidRPr="004754E0">
        <w:rPr>
          <w:rFonts w:ascii="Times New Roman" w:eastAsia="Calibri" w:hAnsi="Times New Roman" w:cs="Times New Roman"/>
          <w:sz w:val="28"/>
          <w:szCs w:val="28"/>
        </w:rPr>
        <w:t xml:space="preserve">, </w:t>
      </w:r>
      <w:proofErr w:type="spellStart"/>
      <w:r w:rsidRPr="004754E0">
        <w:rPr>
          <w:rFonts w:ascii="Times New Roman" w:eastAsia="Calibri" w:hAnsi="Times New Roman" w:cs="Times New Roman"/>
          <w:sz w:val="28"/>
          <w:szCs w:val="28"/>
        </w:rPr>
        <w:t>Дж.П</w:t>
      </w:r>
      <w:proofErr w:type="spellEnd"/>
      <w:r w:rsidRPr="004754E0">
        <w:rPr>
          <w:rFonts w:ascii="Times New Roman" w:eastAsia="Calibri" w:hAnsi="Times New Roman" w:cs="Times New Roman"/>
          <w:sz w:val="28"/>
          <w:szCs w:val="28"/>
        </w:rPr>
        <w:t>. и Джонс, Д.Т. (2003). Бережливое мышление: сократите количество отходов и создайте богатство в своей корпорации. Свободная пресса.</w:t>
      </w:r>
    </w:p>
    <w:p w:rsidR="00911767" w:rsidRPr="004754E0" w:rsidRDefault="00911767" w:rsidP="00911767">
      <w:pPr>
        <w:numPr>
          <w:ilvl w:val="0"/>
          <w:numId w:val="1"/>
        </w:numPr>
        <w:spacing w:after="160" w:line="360" w:lineRule="auto"/>
        <w:contextualSpacing/>
        <w:rPr>
          <w:rFonts w:ascii="Times New Roman" w:eastAsia="Calibri" w:hAnsi="Times New Roman" w:cs="Times New Roman"/>
          <w:sz w:val="28"/>
          <w:szCs w:val="28"/>
        </w:rPr>
      </w:pPr>
      <w:r w:rsidRPr="004754E0">
        <w:rPr>
          <w:rFonts w:ascii="Times New Roman" w:eastAsia="Calibri" w:hAnsi="Times New Roman" w:cs="Times New Roman"/>
          <w:sz w:val="28"/>
          <w:szCs w:val="28"/>
        </w:rPr>
        <w:t>Республика Бурятия официальный портал [Электронный ресурс]. – Режим доступа:</w:t>
      </w:r>
      <w:r w:rsidRPr="004754E0">
        <w:rPr>
          <w:rFonts w:ascii="Calibri" w:eastAsia="Calibri" w:hAnsi="Calibri" w:cs="Times New Roman"/>
        </w:rPr>
        <w:t xml:space="preserve"> </w:t>
      </w:r>
      <w:hyperlink r:id="rId6" w:history="1">
        <w:r w:rsidRPr="004754E0">
          <w:rPr>
            <w:rFonts w:ascii="Times New Roman" w:eastAsia="Calibri" w:hAnsi="Times New Roman" w:cs="Times New Roman"/>
            <w:color w:val="0563C1"/>
            <w:sz w:val="28"/>
            <w:szCs w:val="28"/>
            <w:u w:val="single"/>
          </w:rPr>
          <w:t>https://egov buryatia.ru/press_center/news/detail.php?ID=75881&amp;sphrase_id=121259190</w:t>
        </w:r>
      </w:hyperlink>
      <w:r w:rsidRPr="004754E0">
        <w:rPr>
          <w:rFonts w:ascii="Times New Roman" w:eastAsia="Calibri" w:hAnsi="Times New Roman" w:cs="Times New Roman"/>
          <w:sz w:val="28"/>
          <w:szCs w:val="28"/>
        </w:rPr>
        <w:t xml:space="preserve"> (Дата обращения 26.02.2025)</w:t>
      </w:r>
    </w:p>
    <w:p w:rsidR="00911767" w:rsidRPr="004754E0" w:rsidRDefault="00911767" w:rsidP="00911767">
      <w:pPr>
        <w:numPr>
          <w:ilvl w:val="0"/>
          <w:numId w:val="1"/>
        </w:numPr>
        <w:spacing w:after="160" w:line="360" w:lineRule="auto"/>
        <w:contextualSpacing/>
        <w:jc w:val="both"/>
        <w:rPr>
          <w:rFonts w:ascii="Times New Roman" w:eastAsia="Calibri" w:hAnsi="Times New Roman" w:cs="Times New Roman"/>
          <w:sz w:val="28"/>
          <w:szCs w:val="28"/>
        </w:rPr>
      </w:pPr>
      <w:r w:rsidRPr="004754E0">
        <w:rPr>
          <w:rFonts w:ascii="Times New Roman" w:eastAsia="Calibri" w:hAnsi="Times New Roman" w:cs="Times New Roman"/>
          <w:sz w:val="28"/>
          <w:szCs w:val="28"/>
        </w:rPr>
        <w:t xml:space="preserve"> </w:t>
      </w:r>
      <w:proofErr w:type="spellStart"/>
      <w:r w:rsidRPr="004754E0">
        <w:rPr>
          <w:rFonts w:ascii="Times New Roman" w:eastAsia="Calibri" w:hAnsi="Times New Roman" w:cs="Times New Roman"/>
          <w:sz w:val="28"/>
          <w:szCs w:val="28"/>
        </w:rPr>
        <w:t>Информ</w:t>
      </w:r>
      <w:proofErr w:type="spellEnd"/>
      <w:r w:rsidRPr="004754E0">
        <w:rPr>
          <w:rFonts w:ascii="Times New Roman" w:eastAsia="Calibri" w:hAnsi="Times New Roman" w:cs="Times New Roman"/>
          <w:sz w:val="28"/>
          <w:szCs w:val="28"/>
        </w:rPr>
        <w:t xml:space="preserve"> Полис: свежие новости Бурятии и Улан-Удэ [Электронный ресурс]. - Режим доступа: </w:t>
      </w:r>
      <w:hyperlink r:id="rId7" w:history="1">
        <w:r w:rsidRPr="004754E0">
          <w:rPr>
            <w:rFonts w:ascii="Times New Roman" w:eastAsia="Calibri" w:hAnsi="Times New Roman" w:cs="Times New Roman"/>
            <w:color w:val="0563C1"/>
            <w:sz w:val="28"/>
            <w:szCs w:val="28"/>
            <w:u w:val="single"/>
          </w:rPr>
          <w:t>https://www.infpol.ru/218692-na-eshche-odnom-predpriyatii-buryatii-uspeshno-vnedreno-berezhlivoe-proizvodstvo/</w:t>
        </w:r>
      </w:hyperlink>
      <w:r w:rsidRPr="004754E0">
        <w:rPr>
          <w:rFonts w:ascii="Times New Roman" w:eastAsia="Calibri" w:hAnsi="Times New Roman" w:cs="Times New Roman"/>
          <w:color w:val="0563C1"/>
          <w:sz w:val="28"/>
          <w:szCs w:val="28"/>
          <w:u w:val="single"/>
        </w:rPr>
        <w:t xml:space="preserve"> </w:t>
      </w:r>
      <w:r w:rsidRPr="004754E0">
        <w:rPr>
          <w:rFonts w:ascii="Times New Roman" w:eastAsia="Calibri" w:hAnsi="Times New Roman" w:cs="Times New Roman"/>
          <w:sz w:val="28"/>
          <w:szCs w:val="28"/>
        </w:rPr>
        <w:t>(Дата обращения 3.03.2025)</w:t>
      </w:r>
    </w:p>
    <w:p w:rsidR="00911767" w:rsidRPr="004754E0" w:rsidRDefault="00911767" w:rsidP="00911767">
      <w:pPr>
        <w:numPr>
          <w:ilvl w:val="0"/>
          <w:numId w:val="1"/>
        </w:numPr>
        <w:spacing w:after="160" w:line="360" w:lineRule="auto"/>
        <w:contextualSpacing/>
        <w:jc w:val="both"/>
        <w:rPr>
          <w:rFonts w:ascii="Times New Roman" w:eastAsia="Calibri" w:hAnsi="Times New Roman" w:cs="Times New Roman"/>
          <w:sz w:val="28"/>
          <w:szCs w:val="28"/>
        </w:rPr>
      </w:pPr>
      <w:r w:rsidRPr="004754E0">
        <w:rPr>
          <w:rFonts w:ascii="Times New Roman" w:eastAsia="Calibri" w:hAnsi="Times New Roman" w:cs="Times New Roman"/>
          <w:sz w:val="28"/>
          <w:szCs w:val="28"/>
          <w:lang w:val="en-US"/>
        </w:rPr>
        <w:t>Lean</w:t>
      </w:r>
      <w:r w:rsidRPr="004754E0">
        <w:rPr>
          <w:rFonts w:ascii="Times New Roman" w:eastAsia="Calibri" w:hAnsi="Times New Roman" w:cs="Times New Roman"/>
          <w:sz w:val="28"/>
          <w:szCs w:val="28"/>
        </w:rPr>
        <w:t xml:space="preserve">: бережливое управление в госсекторе [Электронный ресурс]. -  Режим доступа: </w:t>
      </w:r>
      <w:hyperlink r:id="rId8" w:history="1">
        <w:r w:rsidRPr="004754E0">
          <w:rPr>
            <w:rFonts w:ascii="Times New Roman" w:eastAsia="Calibri" w:hAnsi="Times New Roman" w:cs="Times New Roman"/>
            <w:color w:val="0563C1"/>
            <w:sz w:val="28"/>
            <w:szCs w:val="28"/>
            <w:u w:val="single"/>
          </w:rPr>
          <w:t>https://lean.cdto.ranepa.ru/10-1-lean-v-belgorode-istoriya-vnedreniya#tab10.1</w:t>
        </w:r>
      </w:hyperlink>
      <w:r w:rsidRPr="004754E0">
        <w:rPr>
          <w:rFonts w:ascii="Times New Roman" w:eastAsia="Calibri" w:hAnsi="Times New Roman" w:cs="Times New Roman"/>
          <w:color w:val="0563C1"/>
          <w:sz w:val="28"/>
          <w:szCs w:val="28"/>
          <w:u w:val="single"/>
        </w:rPr>
        <w:t xml:space="preserve"> </w:t>
      </w:r>
      <w:r w:rsidRPr="004754E0">
        <w:rPr>
          <w:rFonts w:ascii="Times New Roman" w:eastAsia="Calibri" w:hAnsi="Times New Roman" w:cs="Times New Roman"/>
          <w:sz w:val="28"/>
          <w:szCs w:val="28"/>
        </w:rPr>
        <w:t>(Дата обращения 3.03.2025)</w:t>
      </w:r>
    </w:p>
    <w:p w:rsidR="00911767" w:rsidRPr="004754E0" w:rsidRDefault="00911767" w:rsidP="00911767">
      <w:pPr>
        <w:numPr>
          <w:ilvl w:val="0"/>
          <w:numId w:val="1"/>
        </w:numPr>
        <w:spacing w:after="160" w:line="360" w:lineRule="auto"/>
        <w:contextualSpacing/>
        <w:jc w:val="both"/>
        <w:rPr>
          <w:rFonts w:ascii="Times New Roman" w:eastAsia="Calibri" w:hAnsi="Times New Roman" w:cs="Times New Roman"/>
          <w:sz w:val="28"/>
          <w:szCs w:val="28"/>
        </w:rPr>
      </w:pPr>
      <w:r w:rsidRPr="004754E0">
        <w:rPr>
          <w:rFonts w:ascii="Times New Roman" w:eastAsia="Calibri" w:hAnsi="Times New Roman" w:cs="Times New Roman"/>
          <w:sz w:val="28"/>
          <w:szCs w:val="28"/>
        </w:rPr>
        <w:t xml:space="preserve">ГАУ ДПО Высшая школа инновационного менеджмента при Главе Республики Саха (Якутия) [Электронный ресурс] - Режим доступа: </w:t>
      </w:r>
      <w:hyperlink r:id="rId9" w:history="1">
        <w:r w:rsidRPr="004754E0">
          <w:rPr>
            <w:rFonts w:ascii="Times New Roman" w:eastAsia="Calibri" w:hAnsi="Times New Roman" w:cs="Times New Roman"/>
            <w:color w:val="0563C1"/>
            <w:sz w:val="28"/>
            <w:szCs w:val="28"/>
            <w:u w:val="single"/>
          </w:rPr>
          <w:t>https://vshim.sakha.gov.ru/berezhlivoe-proizvodstvo/proekt-effektivnyj-region/</w:t>
        </w:r>
      </w:hyperlink>
      <w:r w:rsidRPr="004754E0">
        <w:rPr>
          <w:rFonts w:ascii="Times New Roman" w:eastAsia="Calibri" w:hAnsi="Times New Roman" w:cs="Times New Roman"/>
          <w:color w:val="0563C1"/>
          <w:sz w:val="28"/>
          <w:szCs w:val="28"/>
          <w:u w:val="single"/>
        </w:rPr>
        <w:t xml:space="preserve"> </w:t>
      </w:r>
      <w:r w:rsidRPr="004754E0">
        <w:rPr>
          <w:rFonts w:ascii="Times New Roman" w:eastAsia="Calibri" w:hAnsi="Times New Roman" w:cs="Times New Roman"/>
          <w:sz w:val="28"/>
          <w:szCs w:val="28"/>
        </w:rPr>
        <w:t>(Дата обращения 3.03.2025)</w:t>
      </w:r>
    </w:p>
    <w:p w:rsidR="00911767" w:rsidRPr="004754E0" w:rsidRDefault="00911767" w:rsidP="00911767">
      <w:pPr>
        <w:numPr>
          <w:ilvl w:val="0"/>
          <w:numId w:val="1"/>
        </w:numPr>
        <w:spacing w:after="160" w:line="360" w:lineRule="auto"/>
        <w:contextualSpacing/>
        <w:jc w:val="both"/>
        <w:rPr>
          <w:rFonts w:ascii="Times New Roman" w:eastAsia="Calibri" w:hAnsi="Times New Roman" w:cs="Times New Roman"/>
          <w:sz w:val="28"/>
          <w:szCs w:val="28"/>
        </w:rPr>
      </w:pPr>
      <w:r w:rsidRPr="004754E0">
        <w:rPr>
          <w:rFonts w:ascii="Times New Roman" w:eastAsia="Calibri" w:hAnsi="Times New Roman" w:cs="Times New Roman"/>
          <w:sz w:val="28"/>
          <w:szCs w:val="28"/>
        </w:rPr>
        <w:t xml:space="preserve">Тимошенко А. В. Внедрение бережливого производства в российские организации здравоохранения// Научная инициатива: </w:t>
      </w:r>
      <w:r w:rsidRPr="004754E0">
        <w:rPr>
          <w:rFonts w:ascii="Times New Roman" w:eastAsia="Calibri" w:hAnsi="Times New Roman" w:cs="Times New Roman"/>
          <w:sz w:val="28"/>
          <w:szCs w:val="28"/>
        </w:rPr>
        <w:lastRenderedPageBreak/>
        <w:t>проблемы и перспективы внедрения инновационных решений. – 2023 – С. 237-239.</w:t>
      </w:r>
    </w:p>
    <w:p w:rsidR="002B7DED" w:rsidRDefault="002B7DED">
      <w:bookmarkStart w:id="0" w:name="_GoBack"/>
      <w:bookmarkEnd w:id="0"/>
    </w:p>
    <w:sectPr w:rsidR="002B7DE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0FF58E5"/>
    <w:multiLevelType w:val="hybridMultilevel"/>
    <w:tmpl w:val="61E88AF4"/>
    <w:lvl w:ilvl="0" w:tplc="B036746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1767"/>
    <w:rsid w:val="002B7DED"/>
    <w:rsid w:val="00815231"/>
    <w:rsid w:val="00911767"/>
    <w:rsid w:val="00F0346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1176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1176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ean.cdto.ranepa.ru/10-1-lean-v-belgorode-istoriya-vnedreniya%23tab10.1" TargetMode="External"/><Relationship Id="rId3" Type="http://schemas.microsoft.com/office/2007/relationships/stylesWithEffects" Target="stylesWithEffects.xml"/><Relationship Id="rId7" Type="http://schemas.openxmlformats.org/officeDocument/2006/relationships/hyperlink" Target="https://www.infpol.ru/218692-na-eshche-odnom-predpriyatii-buryatii-uspeshno-vnedreno-berezhlivoe-proizvodstvo/"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gov-buryatia.ru/press_center/news/detail.php?ID=75881&amp;sphrase_id=121259190"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vshim.sakha.gov.ru/berezhlivoe-proizvodstvo/proekt-effektivnyj-region/"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2631</Words>
  <Characters>15001</Characters>
  <Application>Microsoft Office Word</Application>
  <DocSecurity>0</DocSecurity>
  <Lines>125</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17597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днс</dc:creator>
  <cp:lastModifiedBy>днс</cp:lastModifiedBy>
  <cp:revision>1</cp:revision>
  <dcterms:created xsi:type="dcterms:W3CDTF">2025-04-04T05:58:00Z</dcterms:created>
  <dcterms:modified xsi:type="dcterms:W3CDTF">2025-04-04T05:59:00Z</dcterms:modified>
</cp:coreProperties>
</file>